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9330C" w14:textId="72A484EC" w:rsidR="00BC352A" w:rsidRPr="00B27465" w:rsidRDefault="00202792" w:rsidP="00BB509C">
      <w:pPr>
        <w:spacing w:after="0" w:line="240" w:lineRule="auto"/>
        <w:jc w:val="right"/>
        <w:rPr>
          <w:rFonts w:ascii="Trebuchet MS" w:hAnsi="Trebuchet MS"/>
        </w:rPr>
      </w:pPr>
      <w:r w:rsidRPr="00B27465">
        <w:rPr>
          <w:rFonts w:ascii="Trebuchet MS" w:hAnsi="Trebuchet MS"/>
        </w:rPr>
        <w:t xml:space="preserve">Nr. </w:t>
      </w:r>
      <w:r w:rsidR="00FC1360">
        <w:rPr>
          <w:rFonts w:ascii="Trebuchet MS" w:hAnsi="Trebuchet MS"/>
        </w:rPr>
        <w:t xml:space="preserve">4.773 </w:t>
      </w:r>
      <w:r w:rsidRPr="00B27465">
        <w:rPr>
          <w:rFonts w:ascii="Trebuchet MS" w:hAnsi="Trebuchet MS"/>
        </w:rPr>
        <w:t>/</w:t>
      </w:r>
      <w:r w:rsidR="00FC1360">
        <w:rPr>
          <w:rFonts w:ascii="Trebuchet MS" w:hAnsi="Trebuchet MS"/>
        </w:rPr>
        <w:t xml:space="preserve"> </w:t>
      </w:r>
      <w:r w:rsidR="002A0943" w:rsidRPr="00B27465">
        <w:rPr>
          <w:rFonts w:ascii="Trebuchet MS" w:hAnsi="Trebuchet MS"/>
        </w:rPr>
        <w:t>18</w:t>
      </w:r>
      <w:r w:rsidR="00B3136F" w:rsidRPr="00B27465">
        <w:rPr>
          <w:rFonts w:ascii="Trebuchet MS" w:hAnsi="Trebuchet MS"/>
        </w:rPr>
        <w:t>.05.2023</w:t>
      </w:r>
    </w:p>
    <w:p w14:paraId="29D82E2D" w14:textId="77777777" w:rsidR="00202792" w:rsidRPr="00B27465" w:rsidRDefault="00202792" w:rsidP="00125512">
      <w:pPr>
        <w:spacing w:after="0" w:line="240" w:lineRule="auto"/>
        <w:rPr>
          <w:rFonts w:ascii="Trebuchet MS" w:hAnsi="Trebuchet MS"/>
        </w:rPr>
      </w:pPr>
    </w:p>
    <w:p w14:paraId="65702D84" w14:textId="77777777" w:rsidR="0030171B" w:rsidRPr="00B27465" w:rsidRDefault="0030171B" w:rsidP="00125512">
      <w:pPr>
        <w:spacing w:after="0" w:line="240" w:lineRule="auto"/>
        <w:rPr>
          <w:rFonts w:ascii="Trebuchet MS" w:hAnsi="Trebuchet MS"/>
        </w:rPr>
      </w:pPr>
    </w:p>
    <w:p w14:paraId="1B8F117F" w14:textId="77777777" w:rsidR="00BB509C" w:rsidRPr="00B27465" w:rsidRDefault="00BB509C" w:rsidP="00125512">
      <w:pPr>
        <w:spacing w:after="0" w:line="240" w:lineRule="auto"/>
        <w:rPr>
          <w:rFonts w:ascii="Trebuchet MS" w:hAnsi="Trebuchet MS"/>
        </w:rPr>
      </w:pPr>
    </w:p>
    <w:p w14:paraId="5A9F083B" w14:textId="77777777" w:rsidR="009D0B07" w:rsidRPr="00B27465" w:rsidRDefault="009D0B07" w:rsidP="00125512">
      <w:pPr>
        <w:spacing w:after="0" w:line="240" w:lineRule="auto"/>
        <w:rPr>
          <w:rFonts w:ascii="Trebuchet MS" w:hAnsi="Trebuchet MS"/>
        </w:rPr>
      </w:pPr>
    </w:p>
    <w:p w14:paraId="7CE2BE46" w14:textId="77777777" w:rsidR="00C35030" w:rsidRPr="00B27465" w:rsidRDefault="00C35030" w:rsidP="00C35030">
      <w:pPr>
        <w:spacing w:after="0" w:line="240" w:lineRule="auto"/>
        <w:jc w:val="center"/>
        <w:rPr>
          <w:rFonts w:ascii="Trebuchet MS" w:hAnsi="Trebuchet MS"/>
          <w:b/>
        </w:rPr>
      </w:pPr>
      <w:r w:rsidRPr="00B27465">
        <w:rPr>
          <w:rFonts w:ascii="Trebuchet MS" w:hAnsi="Trebuchet MS"/>
          <w:b/>
        </w:rPr>
        <w:t>ANUNȚ/INVITAȚIE DE PARTICIPARE LA OFERTARE</w:t>
      </w:r>
    </w:p>
    <w:p w14:paraId="348AA701" w14:textId="0C7C7DF6" w:rsidR="0030171B" w:rsidRPr="00B27465" w:rsidRDefault="009D6E07" w:rsidP="00125512">
      <w:pPr>
        <w:spacing w:after="0" w:line="240" w:lineRule="auto"/>
        <w:jc w:val="center"/>
        <w:rPr>
          <w:rFonts w:ascii="Trebuchet MS" w:hAnsi="Trebuchet MS"/>
        </w:rPr>
      </w:pPr>
      <w:r w:rsidRPr="00B27465">
        <w:rPr>
          <w:rFonts w:ascii="Trebuchet MS" w:hAnsi="Trebuchet MS"/>
        </w:rPr>
        <w:t>pentru atribuirea contractului de servicii de consultanță</w:t>
      </w:r>
    </w:p>
    <w:p w14:paraId="4635A43C" w14:textId="77777777" w:rsidR="00D17855" w:rsidRPr="00B27465" w:rsidRDefault="00D17855" w:rsidP="00125512">
      <w:pPr>
        <w:spacing w:after="0" w:line="240" w:lineRule="auto"/>
        <w:rPr>
          <w:rFonts w:ascii="Trebuchet MS" w:hAnsi="Trebuchet MS"/>
        </w:rPr>
      </w:pPr>
    </w:p>
    <w:p w14:paraId="12EA6798" w14:textId="77777777" w:rsidR="001A20A5" w:rsidRPr="00B27465" w:rsidRDefault="001A20A5" w:rsidP="00125512">
      <w:pPr>
        <w:spacing w:after="0" w:line="240" w:lineRule="auto"/>
        <w:rPr>
          <w:rFonts w:ascii="Trebuchet MS" w:hAnsi="Trebuchet MS"/>
        </w:rPr>
      </w:pPr>
    </w:p>
    <w:p w14:paraId="4594E4DF" w14:textId="0B0EB751" w:rsidR="00B96CC5" w:rsidRPr="00B27465" w:rsidRDefault="00B96CC5" w:rsidP="00B96CC5">
      <w:pPr>
        <w:spacing w:after="0" w:line="240" w:lineRule="auto"/>
        <w:jc w:val="both"/>
        <w:rPr>
          <w:rFonts w:ascii="Trebuchet MS" w:hAnsi="Trebuchet MS"/>
        </w:rPr>
      </w:pPr>
      <w:r w:rsidRPr="00B27465">
        <w:rPr>
          <w:rFonts w:ascii="Trebuchet MS" w:hAnsi="Trebuchet MS"/>
        </w:rPr>
        <w:tab/>
        <w:t>Patriarhia Română intenționează să acceseze fonduri nerambursabile prin programele operaționale aferente perioadei de programare 2021-20</w:t>
      </w:r>
      <w:r w:rsidR="002F7182" w:rsidRPr="00B27465">
        <w:rPr>
          <w:rFonts w:ascii="Trebuchet MS" w:hAnsi="Trebuchet MS"/>
        </w:rPr>
        <w:t>2</w:t>
      </w:r>
      <w:r w:rsidRPr="00B27465">
        <w:rPr>
          <w:rFonts w:ascii="Trebuchet MS" w:hAnsi="Trebuchet MS"/>
        </w:rPr>
        <w:t xml:space="preserve">7 pentru realizarea unui centru de tineret în </w:t>
      </w:r>
      <w:r w:rsidRPr="00B27465">
        <w:rPr>
          <w:rFonts w:ascii="Trebuchet MS" w:hAnsi="Trebuchet MS" w:cs="Calibri"/>
        </w:rPr>
        <w:t>localitatea Pantelimon, jud. Ilfov</w:t>
      </w:r>
      <w:r w:rsidRPr="00B27465">
        <w:rPr>
          <w:rFonts w:ascii="Trebuchet MS" w:hAnsi="Trebuchet MS"/>
        </w:rPr>
        <w:t xml:space="preserve">. În acest scop dorește să achiziționeze servicii de consultanță pentru scrierea proiectului </w:t>
      </w:r>
      <w:r w:rsidRPr="00B27465">
        <w:rPr>
          <w:rFonts w:ascii="Trebuchet MS" w:hAnsi="Trebuchet MS" w:cs="Calibri"/>
          <w:i/>
        </w:rPr>
        <w:t xml:space="preserve">„Construire Centru de activități cu tineretul – Sfântul Ilie </w:t>
      </w:r>
      <w:proofErr w:type="spellStart"/>
      <w:r w:rsidRPr="00B27465">
        <w:rPr>
          <w:rFonts w:ascii="Trebuchet MS" w:hAnsi="Trebuchet MS" w:cs="Calibri"/>
          <w:i/>
        </w:rPr>
        <w:t>Tesviteanul</w:t>
      </w:r>
      <w:proofErr w:type="spellEnd"/>
      <w:r w:rsidRPr="00B27465">
        <w:rPr>
          <w:rFonts w:ascii="Trebuchet MS" w:hAnsi="Trebuchet MS" w:cs="Calibri"/>
          <w:i/>
        </w:rPr>
        <w:t>”</w:t>
      </w:r>
      <w:r w:rsidRPr="00B27465">
        <w:rPr>
          <w:rFonts w:ascii="Trebuchet MS" w:hAnsi="Trebuchet MS"/>
        </w:rPr>
        <w:t>.</w:t>
      </w:r>
    </w:p>
    <w:p w14:paraId="7C1D10C1" w14:textId="569D3F6A" w:rsidR="001A20A5" w:rsidRPr="00B27465" w:rsidRDefault="001A20A5" w:rsidP="00125512">
      <w:pPr>
        <w:spacing w:after="0" w:line="240" w:lineRule="auto"/>
        <w:rPr>
          <w:rFonts w:ascii="Trebuchet MS" w:hAnsi="Trebuchet MS"/>
        </w:rPr>
      </w:pPr>
    </w:p>
    <w:p w14:paraId="69969681" w14:textId="77777777" w:rsidR="00C35030" w:rsidRPr="00B27465" w:rsidRDefault="00C35030" w:rsidP="00125512">
      <w:pPr>
        <w:spacing w:after="0" w:line="240" w:lineRule="auto"/>
        <w:rPr>
          <w:rFonts w:ascii="Trebuchet MS" w:hAnsi="Trebuchet MS"/>
        </w:rPr>
      </w:pPr>
    </w:p>
    <w:p w14:paraId="3D0959E9" w14:textId="77777777" w:rsidR="00C35030" w:rsidRPr="00B27465" w:rsidRDefault="00C35030" w:rsidP="00125512">
      <w:pPr>
        <w:spacing w:after="0" w:line="240" w:lineRule="auto"/>
        <w:rPr>
          <w:rFonts w:ascii="Trebuchet MS" w:hAnsi="Trebuchet MS"/>
        </w:rPr>
      </w:pPr>
    </w:p>
    <w:p w14:paraId="2E2A7265" w14:textId="77777777" w:rsidR="00C35030" w:rsidRPr="00B27465" w:rsidRDefault="00C35030" w:rsidP="00C35030">
      <w:pPr>
        <w:spacing w:after="0" w:line="240" w:lineRule="auto"/>
        <w:jc w:val="center"/>
        <w:rPr>
          <w:rFonts w:ascii="Trebuchet MS" w:hAnsi="Trebuchet MS"/>
          <w:b/>
          <w:bCs/>
        </w:rPr>
      </w:pPr>
      <w:r w:rsidRPr="00B27465">
        <w:rPr>
          <w:rFonts w:ascii="Trebuchet MS" w:hAnsi="Trebuchet MS"/>
          <w:b/>
          <w:bCs/>
        </w:rPr>
        <w:t>SPECIFICAȚII TEHNICE</w:t>
      </w:r>
    </w:p>
    <w:p w14:paraId="6D10877B" w14:textId="51DB0D50" w:rsidR="00C35030" w:rsidRPr="00B27465" w:rsidRDefault="00C35030" w:rsidP="00125512">
      <w:pPr>
        <w:spacing w:after="0" w:line="240" w:lineRule="auto"/>
        <w:rPr>
          <w:rFonts w:ascii="Trebuchet MS" w:hAnsi="Trebuchet MS"/>
        </w:rPr>
      </w:pPr>
    </w:p>
    <w:p w14:paraId="5B9AA448" w14:textId="77777777" w:rsidR="00C35030" w:rsidRPr="00B27465" w:rsidRDefault="00C35030" w:rsidP="00125512">
      <w:pPr>
        <w:spacing w:after="0" w:line="240" w:lineRule="auto"/>
        <w:rPr>
          <w:rFonts w:ascii="Trebuchet MS" w:hAnsi="Trebuchet MS"/>
        </w:rPr>
      </w:pPr>
    </w:p>
    <w:p w14:paraId="0218C2D7" w14:textId="77777777" w:rsidR="00EC7C8B" w:rsidRPr="00B27465" w:rsidRDefault="00EC7C8B" w:rsidP="00125512">
      <w:pPr>
        <w:spacing w:after="0" w:line="240" w:lineRule="auto"/>
        <w:rPr>
          <w:rFonts w:ascii="Trebuchet MS" w:hAnsi="Trebuchet MS"/>
        </w:rPr>
      </w:pPr>
    </w:p>
    <w:p w14:paraId="0AF75600" w14:textId="77777777" w:rsidR="00D17855" w:rsidRPr="00B27465" w:rsidRDefault="006A03C7" w:rsidP="00125512">
      <w:pPr>
        <w:spacing w:after="0" w:line="240" w:lineRule="auto"/>
        <w:rPr>
          <w:rFonts w:ascii="Trebuchet MS" w:hAnsi="Trebuchet MS" w:cs="Calibri"/>
          <w:b/>
          <w:u w:val="single"/>
        </w:rPr>
      </w:pPr>
      <w:r w:rsidRPr="00B27465">
        <w:rPr>
          <w:rFonts w:ascii="Trebuchet MS" w:hAnsi="Trebuchet MS" w:cs="Calibri"/>
          <w:b/>
          <w:u w:val="single"/>
        </w:rPr>
        <w:t>I</w:t>
      </w:r>
      <w:r w:rsidR="00D17855" w:rsidRPr="00B27465">
        <w:rPr>
          <w:rFonts w:ascii="Trebuchet MS" w:hAnsi="Trebuchet MS" w:cs="Calibri"/>
          <w:b/>
          <w:u w:val="single"/>
        </w:rPr>
        <w:t>. INFORMAŢII GENERALE</w:t>
      </w:r>
    </w:p>
    <w:p w14:paraId="4DAAF1B4" w14:textId="77777777" w:rsidR="00D17855" w:rsidRPr="00B27465" w:rsidRDefault="00D17855" w:rsidP="00125512">
      <w:pPr>
        <w:spacing w:after="0" w:line="240" w:lineRule="auto"/>
        <w:rPr>
          <w:rFonts w:ascii="Trebuchet MS" w:hAnsi="Trebuchet MS" w:cs="Calibri"/>
          <w:b/>
        </w:rPr>
      </w:pPr>
    </w:p>
    <w:p w14:paraId="32075D99" w14:textId="5C17224F" w:rsidR="00D17855" w:rsidRPr="00B27465" w:rsidRDefault="006A03C7" w:rsidP="00125512">
      <w:pPr>
        <w:spacing w:after="0" w:line="240" w:lineRule="auto"/>
        <w:rPr>
          <w:rFonts w:ascii="Trebuchet MS" w:hAnsi="Trebuchet MS" w:cs="Calibri"/>
          <w:b/>
        </w:rPr>
      </w:pPr>
      <w:r w:rsidRPr="00B27465">
        <w:rPr>
          <w:rFonts w:ascii="Trebuchet MS" w:hAnsi="Trebuchet MS" w:cs="Calibri"/>
          <w:b/>
        </w:rPr>
        <w:t>1.</w:t>
      </w:r>
      <w:r w:rsidR="00C35030" w:rsidRPr="00B27465">
        <w:rPr>
          <w:rFonts w:ascii="Trebuchet MS" w:hAnsi="Trebuchet MS" w:cs="Calibri"/>
          <w:b/>
        </w:rPr>
        <w:t>1.</w:t>
      </w:r>
      <w:r w:rsidR="00D17855" w:rsidRPr="00B27465">
        <w:rPr>
          <w:rFonts w:ascii="Trebuchet MS" w:hAnsi="Trebuchet MS" w:cs="Calibri"/>
          <w:b/>
        </w:rPr>
        <w:t xml:space="preserve"> </w:t>
      </w:r>
      <w:r w:rsidR="00C35030" w:rsidRPr="00B27465">
        <w:rPr>
          <w:rFonts w:ascii="Trebuchet MS" w:hAnsi="Trebuchet MS" w:cs="Calibri"/>
          <w:b/>
        </w:rPr>
        <w:t xml:space="preserve">Informații despre </w:t>
      </w:r>
      <w:r w:rsidR="00D17855" w:rsidRPr="00B27465">
        <w:rPr>
          <w:rFonts w:ascii="Trebuchet MS" w:hAnsi="Trebuchet MS" w:cs="Calibri"/>
          <w:b/>
        </w:rPr>
        <w:t>Beneficiar</w:t>
      </w:r>
    </w:p>
    <w:p w14:paraId="5F9E919E" w14:textId="77777777" w:rsidR="003901FE" w:rsidRPr="00B27465" w:rsidRDefault="003901FE" w:rsidP="00125512">
      <w:pPr>
        <w:spacing w:after="0" w:line="240" w:lineRule="auto"/>
        <w:rPr>
          <w:rFonts w:ascii="Trebuchet MS" w:hAnsi="Trebuchet MS"/>
        </w:rPr>
      </w:pPr>
    </w:p>
    <w:p w14:paraId="39BCA6C6" w14:textId="77777777" w:rsidR="00C35030" w:rsidRPr="00B27465" w:rsidRDefault="00C35030" w:rsidP="00C35030">
      <w:pPr>
        <w:spacing w:after="0" w:line="240" w:lineRule="auto"/>
        <w:rPr>
          <w:rFonts w:ascii="Trebuchet MS" w:hAnsi="Trebuchet MS"/>
        </w:rPr>
      </w:pPr>
      <w:r w:rsidRPr="00B27465">
        <w:rPr>
          <w:rFonts w:ascii="Trebuchet MS" w:hAnsi="Trebuchet MS"/>
          <w:b/>
          <w:bCs/>
        </w:rPr>
        <w:t>Denumire beneficiar:</w:t>
      </w:r>
      <w:r w:rsidRPr="00B27465">
        <w:rPr>
          <w:rFonts w:ascii="Trebuchet MS" w:hAnsi="Trebuchet MS"/>
        </w:rPr>
        <w:t xml:space="preserve"> Patriarhia Română</w:t>
      </w:r>
    </w:p>
    <w:p w14:paraId="1556C9E2" w14:textId="77777777" w:rsidR="00C35030" w:rsidRPr="00B27465" w:rsidRDefault="00C35030" w:rsidP="00C35030">
      <w:pPr>
        <w:spacing w:after="0" w:line="240" w:lineRule="auto"/>
        <w:rPr>
          <w:rFonts w:ascii="Trebuchet MS" w:hAnsi="Trebuchet MS"/>
        </w:rPr>
      </w:pPr>
      <w:r w:rsidRPr="00B27465">
        <w:rPr>
          <w:rFonts w:ascii="Trebuchet MS" w:hAnsi="Trebuchet MS"/>
          <w:b/>
          <w:bCs/>
        </w:rPr>
        <w:t>Adresa:</w:t>
      </w:r>
      <w:r w:rsidRPr="00B27465">
        <w:rPr>
          <w:rFonts w:ascii="Trebuchet MS" w:hAnsi="Trebuchet MS"/>
        </w:rPr>
        <w:t xml:space="preserve"> Bd. Regina Maria nr. 1, sector 4, mun. București</w:t>
      </w:r>
    </w:p>
    <w:p w14:paraId="3D8B8F4F" w14:textId="77777777" w:rsidR="00C35030" w:rsidRPr="00B27465" w:rsidRDefault="00C35030" w:rsidP="00C35030">
      <w:pPr>
        <w:spacing w:after="0" w:line="240" w:lineRule="auto"/>
        <w:rPr>
          <w:rFonts w:ascii="Trebuchet MS" w:hAnsi="Trebuchet MS"/>
        </w:rPr>
      </w:pPr>
      <w:r w:rsidRPr="00B27465">
        <w:rPr>
          <w:rFonts w:ascii="Trebuchet MS" w:hAnsi="Trebuchet MS"/>
          <w:b/>
          <w:bCs/>
        </w:rPr>
        <w:t xml:space="preserve">Persoană de contact: </w:t>
      </w:r>
      <w:r w:rsidRPr="00B27465">
        <w:rPr>
          <w:rFonts w:ascii="Trebuchet MS" w:hAnsi="Trebuchet MS"/>
        </w:rPr>
        <w:t>Florin Marica</w:t>
      </w:r>
    </w:p>
    <w:p w14:paraId="2E05A9FC" w14:textId="77777777" w:rsidR="00C35030" w:rsidRPr="00B27465" w:rsidRDefault="00C35030" w:rsidP="00C35030">
      <w:pPr>
        <w:spacing w:after="0" w:line="240" w:lineRule="auto"/>
        <w:rPr>
          <w:rFonts w:ascii="Trebuchet MS" w:hAnsi="Trebuchet MS"/>
        </w:rPr>
      </w:pPr>
      <w:r w:rsidRPr="00B27465">
        <w:rPr>
          <w:rFonts w:ascii="Trebuchet MS" w:hAnsi="Trebuchet MS"/>
          <w:b/>
          <w:bCs/>
        </w:rPr>
        <w:t xml:space="preserve">Telefon: </w:t>
      </w:r>
      <w:r w:rsidRPr="00B27465">
        <w:rPr>
          <w:rFonts w:ascii="Trebuchet MS" w:hAnsi="Trebuchet MS"/>
        </w:rPr>
        <w:t>0724.374.194</w:t>
      </w:r>
    </w:p>
    <w:p w14:paraId="2A56EBAF" w14:textId="77777777" w:rsidR="00C35030" w:rsidRPr="00B27465" w:rsidRDefault="00C35030" w:rsidP="00C35030">
      <w:pPr>
        <w:spacing w:after="0" w:line="240" w:lineRule="auto"/>
        <w:rPr>
          <w:rFonts w:ascii="Trebuchet MS" w:hAnsi="Trebuchet MS"/>
        </w:rPr>
      </w:pPr>
      <w:r w:rsidRPr="00B27465">
        <w:rPr>
          <w:rFonts w:ascii="Trebuchet MS" w:hAnsi="Trebuchet MS"/>
          <w:b/>
          <w:bCs/>
        </w:rPr>
        <w:t xml:space="preserve">E-mail: </w:t>
      </w:r>
      <w:r w:rsidRPr="00B27465">
        <w:rPr>
          <w:rFonts w:ascii="Trebuchet MS" w:hAnsi="Trebuchet MS"/>
        </w:rPr>
        <w:t>florinmarica@patriarhia.ro</w:t>
      </w:r>
    </w:p>
    <w:p w14:paraId="29FBF4FC" w14:textId="15198517" w:rsidR="003901FE" w:rsidRPr="00B27465" w:rsidRDefault="003901FE" w:rsidP="00125512">
      <w:pPr>
        <w:spacing w:after="0" w:line="240" w:lineRule="auto"/>
        <w:rPr>
          <w:rFonts w:ascii="Trebuchet MS" w:hAnsi="Trebuchet MS" w:cs="Calibri"/>
          <w:b/>
        </w:rPr>
      </w:pPr>
    </w:p>
    <w:p w14:paraId="27FA9313" w14:textId="4A849A10" w:rsidR="00C35030" w:rsidRPr="00B27465" w:rsidRDefault="00C35030" w:rsidP="00BB509C">
      <w:pPr>
        <w:spacing w:after="0" w:line="240" w:lineRule="auto"/>
        <w:jc w:val="both"/>
        <w:rPr>
          <w:rFonts w:ascii="Trebuchet MS" w:hAnsi="Trebuchet MS" w:cs="Calibri"/>
          <w:b/>
        </w:rPr>
      </w:pPr>
      <w:r w:rsidRPr="00B27465">
        <w:rPr>
          <w:rFonts w:ascii="Trebuchet MS" w:hAnsi="Trebuchet MS" w:cs="Calibri"/>
          <w:b/>
        </w:rPr>
        <w:t>1.</w:t>
      </w:r>
      <w:r w:rsidR="003901FE" w:rsidRPr="00B27465">
        <w:rPr>
          <w:rFonts w:ascii="Trebuchet MS" w:hAnsi="Trebuchet MS" w:cs="Calibri"/>
          <w:b/>
        </w:rPr>
        <w:t>2</w:t>
      </w:r>
      <w:r w:rsidR="00C11547" w:rsidRPr="00B27465">
        <w:rPr>
          <w:rFonts w:ascii="Trebuchet MS" w:hAnsi="Trebuchet MS" w:cs="Calibri"/>
          <w:b/>
        </w:rPr>
        <w:t xml:space="preserve">. Denumirea obiectivului de </w:t>
      </w:r>
      <w:r w:rsidR="003901FE" w:rsidRPr="00B27465">
        <w:rPr>
          <w:rFonts w:ascii="Trebuchet MS" w:hAnsi="Trebuchet MS" w:cs="Calibri"/>
          <w:b/>
        </w:rPr>
        <w:t>investiții</w:t>
      </w:r>
      <w:r w:rsidR="00C11547" w:rsidRPr="00B27465">
        <w:rPr>
          <w:rFonts w:ascii="Trebuchet MS" w:hAnsi="Trebuchet MS" w:cs="Calibri"/>
          <w:b/>
        </w:rPr>
        <w:t>:</w:t>
      </w:r>
    </w:p>
    <w:p w14:paraId="41F22AE8" w14:textId="4E579BB4" w:rsidR="00C11547" w:rsidRPr="00B27465" w:rsidRDefault="00C11547" w:rsidP="00BB509C">
      <w:pPr>
        <w:spacing w:after="0" w:line="240" w:lineRule="auto"/>
        <w:jc w:val="both"/>
        <w:rPr>
          <w:rFonts w:ascii="Trebuchet MS" w:hAnsi="Trebuchet MS" w:cs="Calibri"/>
        </w:rPr>
      </w:pPr>
      <w:r w:rsidRPr="00B27465">
        <w:rPr>
          <w:rFonts w:ascii="Trebuchet MS" w:hAnsi="Trebuchet MS" w:cs="Calibri"/>
          <w:i/>
        </w:rPr>
        <w:t xml:space="preserve">„Construire Centru de activități cu tineretul – Sfântul Ilie </w:t>
      </w:r>
      <w:proofErr w:type="spellStart"/>
      <w:r w:rsidRPr="00B27465">
        <w:rPr>
          <w:rFonts w:ascii="Trebuchet MS" w:hAnsi="Trebuchet MS" w:cs="Calibri"/>
          <w:i/>
        </w:rPr>
        <w:t>Tesviteanul</w:t>
      </w:r>
      <w:proofErr w:type="spellEnd"/>
      <w:r w:rsidRPr="00B27465">
        <w:rPr>
          <w:rFonts w:ascii="Trebuchet MS" w:hAnsi="Trebuchet MS" w:cs="Calibri"/>
          <w:i/>
        </w:rPr>
        <w:t>”:</w:t>
      </w:r>
      <w:r w:rsidRPr="00B27465">
        <w:rPr>
          <w:rFonts w:ascii="Trebuchet MS" w:hAnsi="Trebuchet MS" w:cs="Calibri"/>
        </w:rPr>
        <w:t xml:space="preserve"> reabilitare clădiri existente, construcții noi, demolare clădiri existente, </w:t>
      </w:r>
      <w:r w:rsidR="003901FE" w:rsidRPr="00B27465">
        <w:rPr>
          <w:rFonts w:ascii="Trebuchet MS" w:hAnsi="Trebuchet MS" w:cs="Calibri"/>
        </w:rPr>
        <w:t>amenajare exterioară incintă</w:t>
      </w:r>
      <w:r w:rsidRPr="00B27465">
        <w:rPr>
          <w:rFonts w:ascii="Trebuchet MS" w:hAnsi="Trebuchet MS" w:cs="Calibri"/>
        </w:rPr>
        <w:t xml:space="preserve">, utilități, împrejmuire, Str. Răscoalei, nr. 3-5, </w:t>
      </w:r>
      <w:r w:rsidR="00B96CC5" w:rsidRPr="00B27465">
        <w:rPr>
          <w:rFonts w:ascii="Trebuchet MS" w:hAnsi="Trebuchet MS" w:cs="Calibri"/>
        </w:rPr>
        <w:t xml:space="preserve">localitatea </w:t>
      </w:r>
      <w:r w:rsidRPr="00B27465">
        <w:rPr>
          <w:rFonts w:ascii="Trebuchet MS" w:hAnsi="Trebuchet MS" w:cs="Calibri"/>
        </w:rPr>
        <w:t>Pantelimon, jud. Ilfov.</w:t>
      </w:r>
    </w:p>
    <w:p w14:paraId="0264EB70" w14:textId="77777777" w:rsidR="00C10EAE" w:rsidRPr="00B27465" w:rsidRDefault="00C10EAE" w:rsidP="00125512">
      <w:pPr>
        <w:spacing w:after="0" w:line="240" w:lineRule="auto"/>
        <w:rPr>
          <w:rFonts w:ascii="Trebuchet MS" w:hAnsi="Trebuchet MS"/>
        </w:rPr>
      </w:pPr>
    </w:p>
    <w:p w14:paraId="0E28DDB6" w14:textId="77777777" w:rsidR="00F05B83" w:rsidRPr="00B27465" w:rsidRDefault="00F05B83" w:rsidP="00125512">
      <w:pPr>
        <w:spacing w:after="0" w:line="240" w:lineRule="auto"/>
        <w:rPr>
          <w:rFonts w:ascii="Trebuchet MS" w:hAnsi="Trebuchet MS"/>
          <w:b/>
          <w:u w:val="single"/>
        </w:rPr>
      </w:pPr>
    </w:p>
    <w:p w14:paraId="50CE39E7" w14:textId="7D376999" w:rsidR="00F05B83" w:rsidRPr="00B27465" w:rsidRDefault="00F05B83" w:rsidP="00125512">
      <w:pPr>
        <w:spacing w:after="0" w:line="240" w:lineRule="auto"/>
        <w:rPr>
          <w:rFonts w:ascii="Trebuchet MS" w:hAnsi="Trebuchet MS"/>
          <w:b/>
          <w:u w:val="single"/>
        </w:rPr>
      </w:pPr>
      <w:r w:rsidRPr="00B27465">
        <w:rPr>
          <w:rFonts w:ascii="Trebuchet MS" w:hAnsi="Trebuchet MS"/>
          <w:b/>
          <w:u w:val="single"/>
        </w:rPr>
        <w:t xml:space="preserve">II. INFORMAȚII DESPRE OBIECTIVUL </w:t>
      </w:r>
      <w:r w:rsidR="00C35030" w:rsidRPr="00B27465">
        <w:rPr>
          <w:rFonts w:ascii="Trebuchet MS" w:hAnsi="Trebuchet MS"/>
          <w:b/>
          <w:u w:val="single"/>
        </w:rPr>
        <w:t xml:space="preserve">DE </w:t>
      </w:r>
      <w:r w:rsidRPr="00B27465">
        <w:rPr>
          <w:rFonts w:ascii="Trebuchet MS" w:hAnsi="Trebuchet MS"/>
          <w:b/>
          <w:u w:val="single"/>
        </w:rPr>
        <w:t>INVESTIȚII</w:t>
      </w:r>
    </w:p>
    <w:p w14:paraId="129021E5" w14:textId="77777777" w:rsidR="00F05B83" w:rsidRPr="00B27465" w:rsidRDefault="00F05B83" w:rsidP="00125512">
      <w:pPr>
        <w:spacing w:after="0" w:line="240" w:lineRule="auto"/>
        <w:rPr>
          <w:rFonts w:ascii="Trebuchet MS" w:hAnsi="Trebuchet MS"/>
          <w:b/>
        </w:rPr>
      </w:pPr>
    </w:p>
    <w:p w14:paraId="12EEF10D" w14:textId="77777777" w:rsidR="00682854" w:rsidRPr="00B27465" w:rsidRDefault="00682854" w:rsidP="00125512">
      <w:pPr>
        <w:spacing w:after="0" w:line="240" w:lineRule="auto"/>
        <w:rPr>
          <w:rFonts w:ascii="Trebuchet MS" w:hAnsi="Trebuchet MS"/>
        </w:rPr>
      </w:pPr>
    </w:p>
    <w:p w14:paraId="73A23DFC" w14:textId="77777777" w:rsidR="00B367A1" w:rsidRPr="00B27465" w:rsidRDefault="00B367A1" w:rsidP="00EC7C8B">
      <w:pPr>
        <w:spacing w:after="0" w:line="240" w:lineRule="auto"/>
        <w:ind w:firstLine="567"/>
        <w:jc w:val="both"/>
        <w:rPr>
          <w:rFonts w:ascii="Trebuchet MS" w:hAnsi="Trebuchet MS"/>
        </w:rPr>
      </w:pPr>
      <w:r w:rsidRPr="00B27465">
        <w:rPr>
          <w:rFonts w:ascii="Trebuchet MS" w:hAnsi="Trebuchet MS"/>
        </w:rPr>
        <w:t>Cen</w:t>
      </w:r>
      <w:r w:rsidR="00582AA8" w:rsidRPr="00B27465">
        <w:rPr>
          <w:rFonts w:ascii="Trebuchet MS" w:hAnsi="Trebuchet MS"/>
        </w:rPr>
        <w:t>tru de activități cu tineretul „</w:t>
      </w:r>
      <w:r w:rsidRPr="00B27465">
        <w:rPr>
          <w:rFonts w:ascii="Trebuchet MS" w:hAnsi="Trebuchet MS"/>
        </w:rPr>
        <w:t xml:space="preserve">Sfântul Ilie </w:t>
      </w:r>
      <w:proofErr w:type="spellStart"/>
      <w:r w:rsidRPr="00B27465">
        <w:rPr>
          <w:rFonts w:ascii="Trebuchet MS" w:hAnsi="Trebuchet MS"/>
        </w:rPr>
        <w:t>Tesviteanul</w:t>
      </w:r>
      <w:proofErr w:type="spellEnd"/>
      <w:r w:rsidRPr="00B27465">
        <w:rPr>
          <w:rFonts w:ascii="Trebuchet MS" w:hAnsi="Trebuchet MS"/>
        </w:rPr>
        <w:t>” va fi un Com</w:t>
      </w:r>
      <w:r w:rsidR="00682854" w:rsidRPr="00B27465">
        <w:rPr>
          <w:rFonts w:ascii="Trebuchet MS" w:hAnsi="Trebuchet MS"/>
        </w:rPr>
        <w:t>plex reprezentativ ș</w:t>
      </w:r>
      <w:r w:rsidRPr="00B27465">
        <w:rPr>
          <w:rFonts w:ascii="Trebuchet MS" w:hAnsi="Trebuchet MS"/>
        </w:rPr>
        <w:t>i modern ce are ca scop realizarea unui spațiu pentru comunitatea de tineri</w:t>
      </w:r>
      <w:r w:rsidR="00682854" w:rsidRPr="00B27465">
        <w:rPr>
          <w:rFonts w:ascii="Trebuchet MS" w:hAnsi="Trebuchet MS"/>
        </w:rPr>
        <w:t xml:space="preserve"> și copii </w:t>
      </w:r>
      <w:r w:rsidRPr="00B27465">
        <w:rPr>
          <w:rFonts w:ascii="Trebuchet MS" w:hAnsi="Trebuchet MS"/>
        </w:rPr>
        <w:t xml:space="preserve">– un spațiu al comuniunii </w:t>
      </w:r>
      <w:r w:rsidR="00682854" w:rsidRPr="00B27465">
        <w:rPr>
          <w:rFonts w:ascii="Trebuchet MS" w:hAnsi="Trebuchet MS"/>
        </w:rPr>
        <w:t>ș</w:t>
      </w:r>
      <w:r w:rsidRPr="00B27465">
        <w:rPr>
          <w:rFonts w:ascii="Trebuchet MS" w:hAnsi="Trebuchet MS"/>
        </w:rPr>
        <w:t>i co</w:t>
      </w:r>
      <w:r w:rsidR="00682854" w:rsidRPr="00B27465">
        <w:rPr>
          <w:rFonts w:ascii="Trebuchet MS" w:hAnsi="Trebuchet MS"/>
        </w:rPr>
        <w:t>municării. Centrul va fi locul î</w:t>
      </w:r>
      <w:r w:rsidRPr="00B27465">
        <w:rPr>
          <w:rFonts w:ascii="Trebuchet MS" w:hAnsi="Trebuchet MS"/>
        </w:rPr>
        <w:t>n care se vor des</w:t>
      </w:r>
      <w:r w:rsidR="00682854" w:rsidRPr="00B27465">
        <w:rPr>
          <w:rFonts w:ascii="Trebuchet MS" w:hAnsi="Trebuchet MS"/>
        </w:rPr>
        <w:t>fășura activități ș</w:t>
      </w:r>
      <w:r w:rsidRPr="00B27465">
        <w:rPr>
          <w:rFonts w:ascii="Trebuchet MS" w:hAnsi="Trebuchet MS"/>
        </w:rPr>
        <w:t xml:space="preserve">i evenimente </w:t>
      </w:r>
      <w:r w:rsidR="00682854" w:rsidRPr="00B27465">
        <w:rPr>
          <w:rFonts w:ascii="Trebuchet MS" w:hAnsi="Trebuchet MS"/>
        </w:rPr>
        <w:t>cultural–educative și de recreere, cu spații atractive pentru tineri ș</w:t>
      </w:r>
      <w:r w:rsidRPr="00B27465">
        <w:rPr>
          <w:rFonts w:ascii="Trebuchet MS" w:hAnsi="Trebuchet MS"/>
        </w:rPr>
        <w:t>i copii.</w:t>
      </w:r>
    </w:p>
    <w:p w14:paraId="3230EA94" w14:textId="77777777" w:rsidR="00B367A1" w:rsidRPr="00B27465" w:rsidRDefault="00682854" w:rsidP="00EC7C8B">
      <w:pPr>
        <w:spacing w:after="0" w:line="240" w:lineRule="auto"/>
        <w:ind w:firstLine="567"/>
        <w:jc w:val="both"/>
        <w:rPr>
          <w:rFonts w:ascii="Trebuchet MS" w:hAnsi="Trebuchet MS"/>
        </w:rPr>
      </w:pPr>
      <w:r w:rsidRPr="00B27465">
        <w:rPr>
          <w:rFonts w:ascii="Trebuchet MS" w:hAnsi="Trebuchet MS"/>
        </w:rPr>
        <w:t>Î</w:t>
      </w:r>
      <w:r w:rsidR="00B367A1" w:rsidRPr="00B27465">
        <w:rPr>
          <w:rFonts w:ascii="Trebuchet MS" w:hAnsi="Trebuchet MS"/>
        </w:rPr>
        <w:t xml:space="preserve">n </w:t>
      </w:r>
      <w:r w:rsidRPr="00B27465">
        <w:rPr>
          <w:rFonts w:ascii="Trebuchet MS" w:hAnsi="Trebuchet MS"/>
        </w:rPr>
        <w:t xml:space="preserve">cadrul </w:t>
      </w:r>
      <w:r w:rsidR="00B367A1" w:rsidRPr="00B27465">
        <w:rPr>
          <w:rFonts w:ascii="Trebuchet MS" w:hAnsi="Trebuchet MS"/>
        </w:rPr>
        <w:t>acest</w:t>
      </w:r>
      <w:r w:rsidRPr="00B27465">
        <w:rPr>
          <w:rFonts w:ascii="Trebuchet MS" w:hAnsi="Trebuchet MS"/>
        </w:rPr>
        <w:t>ui</w:t>
      </w:r>
      <w:r w:rsidR="00B367A1" w:rsidRPr="00B27465">
        <w:rPr>
          <w:rFonts w:ascii="Trebuchet MS" w:hAnsi="Trebuchet MS"/>
        </w:rPr>
        <w:t xml:space="preserve"> Complex se vor putea organiza antrenamente, competiții sportive, competiții culturale, impleme</w:t>
      </w:r>
      <w:r w:rsidRPr="00B27465">
        <w:rPr>
          <w:rFonts w:ascii="Trebuchet MS" w:hAnsi="Trebuchet MS"/>
        </w:rPr>
        <w:t>ntarea celor mai bune practici ș</w:t>
      </w:r>
      <w:r w:rsidR="00B367A1" w:rsidRPr="00B27465">
        <w:rPr>
          <w:rFonts w:ascii="Trebuchet MS" w:hAnsi="Trebuchet MS"/>
        </w:rPr>
        <w:t>i schimburi de idei constru</w:t>
      </w:r>
      <w:r w:rsidRPr="00B27465">
        <w:rPr>
          <w:rFonts w:ascii="Trebuchet MS" w:hAnsi="Trebuchet MS"/>
        </w:rPr>
        <w:t>ctive, inițiere ș</w:t>
      </w:r>
      <w:r w:rsidR="00B367A1" w:rsidRPr="00B27465">
        <w:rPr>
          <w:rFonts w:ascii="Trebuchet MS" w:hAnsi="Trebuchet MS"/>
        </w:rPr>
        <w:t>i implementare proiecte noi. Activitatea Centrului se va</w:t>
      </w:r>
      <w:r w:rsidRPr="00B27465">
        <w:rPr>
          <w:rFonts w:ascii="Trebuchet MS" w:hAnsi="Trebuchet MS"/>
        </w:rPr>
        <w:t xml:space="preserve"> desfășoară atât la interior – î</w:t>
      </w:r>
      <w:r w:rsidR="00B367A1" w:rsidRPr="00B27465">
        <w:rPr>
          <w:rFonts w:ascii="Trebuchet MS" w:hAnsi="Trebuchet MS"/>
        </w:rPr>
        <w:t>n corpurile de clădire existente care se vor păstra</w:t>
      </w:r>
      <w:r w:rsidRPr="00B27465">
        <w:rPr>
          <w:rFonts w:ascii="Trebuchet MS" w:hAnsi="Trebuchet MS"/>
        </w:rPr>
        <w:t xml:space="preserve"> și consolida, reabilita și refuncționaliza și î</w:t>
      </w:r>
      <w:r w:rsidR="00B367A1" w:rsidRPr="00B27465">
        <w:rPr>
          <w:rFonts w:ascii="Trebuchet MS" w:hAnsi="Trebuchet MS"/>
        </w:rPr>
        <w:t>n cele care se propun a se construi – precum și la exterior, pe zone de activități special amenajate.</w:t>
      </w:r>
    </w:p>
    <w:p w14:paraId="19A3F753" w14:textId="77777777" w:rsidR="0076609B" w:rsidRPr="00B27465" w:rsidRDefault="0076609B" w:rsidP="00125512">
      <w:pPr>
        <w:spacing w:after="0" w:line="240" w:lineRule="auto"/>
        <w:rPr>
          <w:rFonts w:ascii="Trebuchet MS" w:hAnsi="Trebuchet MS"/>
        </w:rPr>
      </w:pPr>
    </w:p>
    <w:p w14:paraId="4253F089" w14:textId="77777777" w:rsidR="00EC7C8B" w:rsidRPr="00B27465" w:rsidRDefault="00EC7C8B" w:rsidP="00125512">
      <w:pPr>
        <w:spacing w:after="0" w:line="240" w:lineRule="auto"/>
        <w:rPr>
          <w:rFonts w:ascii="Trebuchet MS" w:hAnsi="Trebuchet MS"/>
        </w:rPr>
      </w:pPr>
    </w:p>
    <w:p w14:paraId="293F9941" w14:textId="77777777" w:rsidR="00EC7C8B" w:rsidRPr="00B27465" w:rsidRDefault="00EC7C8B" w:rsidP="00125512">
      <w:pPr>
        <w:spacing w:after="0" w:line="240" w:lineRule="auto"/>
        <w:rPr>
          <w:rFonts w:ascii="Trebuchet MS" w:hAnsi="Trebuchet MS"/>
        </w:rPr>
      </w:pPr>
    </w:p>
    <w:p w14:paraId="07E71228" w14:textId="77777777" w:rsidR="0076609B" w:rsidRPr="00B27465" w:rsidRDefault="00582AA8" w:rsidP="00125512">
      <w:pPr>
        <w:spacing w:after="0" w:line="240" w:lineRule="auto"/>
        <w:rPr>
          <w:rFonts w:ascii="Trebuchet MS" w:hAnsi="Trebuchet MS"/>
          <w:b/>
          <w:u w:val="single"/>
        </w:rPr>
      </w:pPr>
      <w:r w:rsidRPr="00B27465">
        <w:rPr>
          <w:rFonts w:ascii="Trebuchet MS" w:hAnsi="Trebuchet MS"/>
          <w:b/>
          <w:u w:val="single"/>
        </w:rPr>
        <w:lastRenderedPageBreak/>
        <w:t>III. INFORMAȚII PRIVIND OBIECTUL ACHIZIȚIEI</w:t>
      </w:r>
    </w:p>
    <w:p w14:paraId="46B03D35" w14:textId="77777777" w:rsidR="00582AA8" w:rsidRPr="00B27465" w:rsidRDefault="00582AA8" w:rsidP="00125512">
      <w:pPr>
        <w:spacing w:after="0" w:line="240" w:lineRule="auto"/>
        <w:rPr>
          <w:rFonts w:ascii="Trebuchet MS" w:hAnsi="Trebuchet MS"/>
          <w:b/>
          <w:u w:val="single"/>
        </w:rPr>
      </w:pPr>
    </w:p>
    <w:p w14:paraId="7228E854" w14:textId="5F79EAEA" w:rsidR="00582AA8" w:rsidRPr="00B27465" w:rsidRDefault="00C35030" w:rsidP="00125512">
      <w:pPr>
        <w:spacing w:after="0" w:line="240" w:lineRule="auto"/>
        <w:rPr>
          <w:rFonts w:ascii="Trebuchet MS" w:hAnsi="Trebuchet MS"/>
          <w:b/>
        </w:rPr>
      </w:pPr>
      <w:r w:rsidRPr="00B27465">
        <w:rPr>
          <w:rFonts w:ascii="Trebuchet MS" w:hAnsi="Trebuchet MS"/>
          <w:b/>
        </w:rPr>
        <w:t>3.</w:t>
      </w:r>
      <w:r w:rsidR="00582AA8" w:rsidRPr="00B27465">
        <w:rPr>
          <w:rFonts w:ascii="Trebuchet MS" w:hAnsi="Trebuchet MS"/>
          <w:b/>
        </w:rPr>
        <w:t>1. Denumirea achiziției</w:t>
      </w:r>
    </w:p>
    <w:p w14:paraId="2665C2B2" w14:textId="77777777" w:rsidR="00582AA8" w:rsidRPr="00B27465" w:rsidRDefault="00582AA8" w:rsidP="00125512">
      <w:pPr>
        <w:spacing w:after="0" w:line="240" w:lineRule="auto"/>
        <w:rPr>
          <w:rFonts w:ascii="Trebuchet MS" w:hAnsi="Trebuchet MS"/>
          <w:b/>
        </w:rPr>
      </w:pPr>
    </w:p>
    <w:p w14:paraId="28EAFAF6" w14:textId="4894F132" w:rsidR="00582AA8" w:rsidRPr="00B27465" w:rsidRDefault="00D369C1" w:rsidP="00125512">
      <w:pPr>
        <w:spacing w:after="0" w:line="240" w:lineRule="auto"/>
        <w:rPr>
          <w:rFonts w:ascii="Trebuchet MS" w:hAnsi="Trebuchet MS"/>
          <w:b/>
        </w:rPr>
      </w:pPr>
      <w:r w:rsidRPr="00B27465">
        <w:rPr>
          <w:rFonts w:ascii="Trebuchet MS" w:hAnsi="Trebuchet MS"/>
          <w:b/>
        </w:rPr>
        <w:t>Servicii de consultanță scriere proiect</w:t>
      </w:r>
    </w:p>
    <w:p w14:paraId="59AA701B" w14:textId="77777777" w:rsidR="0054551D" w:rsidRPr="00B27465" w:rsidRDefault="0054551D" w:rsidP="00125512">
      <w:pPr>
        <w:spacing w:after="0" w:line="240" w:lineRule="auto"/>
        <w:rPr>
          <w:rFonts w:ascii="Trebuchet MS" w:hAnsi="Trebuchet MS"/>
          <w:b/>
        </w:rPr>
      </w:pPr>
    </w:p>
    <w:p w14:paraId="1B5436C6" w14:textId="66CEF47B" w:rsidR="00582AA8" w:rsidRPr="00B27465" w:rsidRDefault="009E1E84" w:rsidP="007B3451">
      <w:pPr>
        <w:spacing w:after="0" w:line="240" w:lineRule="auto"/>
        <w:rPr>
          <w:rFonts w:ascii="Trebuchet MS" w:hAnsi="Trebuchet MS"/>
          <w:b/>
        </w:rPr>
      </w:pPr>
      <w:r w:rsidRPr="00B27465">
        <w:rPr>
          <w:rFonts w:ascii="Trebuchet MS" w:hAnsi="Trebuchet MS"/>
          <w:b/>
        </w:rPr>
        <w:t xml:space="preserve">Cod CPV: </w:t>
      </w:r>
      <w:r w:rsidR="007B3451" w:rsidRPr="00B27465">
        <w:rPr>
          <w:rFonts w:ascii="Trebuchet MS" w:hAnsi="Trebuchet MS"/>
        </w:rPr>
        <w:t xml:space="preserve">79411000-8 - </w:t>
      </w:r>
      <w:r w:rsidR="006A5F59" w:rsidRPr="00B27465">
        <w:rPr>
          <w:rFonts w:ascii="Trebuchet MS" w:hAnsi="Trebuchet MS"/>
        </w:rPr>
        <w:t>Servicii generale de consultanță</w:t>
      </w:r>
      <w:r w:rsidR="007B3451" w:rsidRPr="00B27465">
        <w:rPr>
          <w:rFonts w:ascii="Trebuchet MS" w:hAnsi="Trebuchet MS"/>
        </w:rPr>
        <w:t xml:space="preserve"> </w:t>
      </w:r>
      <w:r w:rsidR="006A5F59" w:rsidRPr="00B27465">
        <w:rPr>
          <w:rFonts w:ascii="Trebuchet MS" w:hAnsi="Trebuchet MS"/>
        </w:rPr>
        <w:t>î</w:t>
      </w:r>
      <w:r w:rsidR="007B3451" w:rsidRPr="00B27465">
        <w:rPr>
          <w:rFonts w:ascii="Trebuchet MS" w:hAnsi="Trebuchet MS"/>
        </w:rPr>
        <w:t>n management (Rev.2)</w:t>
      </w:r>
    </w:p>
    <w:p w14:paraId="7251C05D" w14:textId="77777777" w:rsidR="00C35030" w:rsidRPr="00B27465" w:rsidRDefault="00C35030" w:rsidP="00125512">
      <w:pPr>
        <w:spacing w:after="0" w:line="240" w:lineRule="auto"/>
        <w:rPr>
          <w:rFonts w:ascii="Trebuchet MS" w:hAnsi="Trebuchet MS"/>
        </w:rPr>
      </w:pPr>
    </w:p>
    <w:p w14:paraId="52F7011E" w14:textId="77364762" w:rsidR="00582AA8" w:rsidRPr="00B27465" w:rsidRDefault="00C35030" w:rsidP="00C35030">
      <w:pPr>
        <w:spacing w:after="0" w:line="240" w:lineRule="auto"/>
        <w:rPr>
          <w:rFonts w:ascii="Trebuchet MS" w:hAnsi="Trebuchet MS"/>
          <w:b/>
        </w:rPr>
      </w:pPr>
      <w:r w:rsidRPr="00B27465">
        <w:rPr>
          <w:rFonts w:ascii="Trebuchet MS" w:hAnsi="Trebuchet MS"/>
          <w:b/>
        </w:rPr>
        <w:t>3.</w:t>
      </w:r>
      <w:r w:rsidR="00582AA8" w:rsidRPr="00B27465">
        <w:rPr>
          <w:rFonts w:ascii="Trebuchet MS" w:hAnsi="Trebuchet MS"/>
          <w:b/>
        </w:rPr>
        <w:t>2. Valoarea totală estimată a achiziției</w:t>
      </w:r>
      <w:r w:rsidR="00E24CB4" w:rsidRPr="00B27465">
        <w:rPr>
          <w:rFonts w:ascii="Trebuchet MS" w:hAnsi="Trebuchet MS"/>
          <w:b/>
        </w:rPr>
        <w:t xml:space="preserve">: </w:t>
      </w:r>
      <w:r w:rsidRPr="00B27465">
        <w:rPr>
          <w:rFonts w:ascii="Trebuchet MS" w:hAnsi="Trebuchet MS"/>
          <w:b/>
        </w:rPr>
        <w:t>600.000,00</w:t>
      </w:r>
      <w:r w:rsidR="00E24CB4" w:rsidRPr="00B27465">
        <w:rPr>
          <w:rFonts w:ascii="Trebuchet MS" w:hAnsi="Trebuchet MS"/>
          <w:b/>
        </w:rPr>
        <w:t xml:space="preserve"> lei fără TVA</w:t>
      </w:r>
      <w:r w:rsidRPr="00B27465">
        <w:rPr>
          <w:rFonts w:ascii="Trebuchet MS" w:hAnsi="Trebuchet MS"/>
          <w:b/>
        </w:rPr>
        <w:t>.</w:t>
      </w:r>
    </w:p>
    <w:p w14:paraId="7DA589E7" w14:textId="77777777" w:rsidR="00C35030" w:rsidRPr="00B27465" w:rsidRDefault="00C35030" w:rsidP="00C35030">
      <w:pPr>
        <w:spacing w:after="0" w:line="240" w:lineRule="auto"/>
        <w:rPr>
          <w:rFonts w:ascii="Trebuchet MS" w:hAnsi="Trebuchet MS"/>
          <w:b/>
        </w:rPr>
      </w:pPr>
    </w:p>
    <w:p w14:paraId="35E97AD3" w14:textId="39FEC3AD" w:rsidR="00C35030" w:rsidRPr="00B27465" w:rsidRDefault="00C35030" w:rsidP="00C35030">
      <w:pPr>
        <w:spacing w:after="0" w:line="240" w:lineRule="auto"/>
        <w:rPr>
          <w:rFonts w:ascii="Trebuchet MS" w:hAnsi="Trebuchet MS"/>
          <w:bCs/>
        </w:rPr>
      </w:pPr>
      <w:r w:rsidRPr="00B27465">
        <w:rPr>
          <w:rFonts w:ascii="Trebuchet MS" w:hAnsi="Trebuchet MS"/>
          <w:b/>
        </w:rPr>
        <w:t xml:space="preserve">Garanție de participare: </w:t>
      </w:r>
      <w:r w:rsidRPr="00B27465">
        <w:rPr>
          <w:rFonts w:ascii="Trebuchet MS" w:hAnsi="Trebuchet MS"/>
          <w:bCs/>
        </w:rPr>
        <w:t>nu se solicită.</w:t>
      </w:r>
    </w:p>
    <w:p w14:paraId="785D7F4C" w14:textId="1113A71D" w:rsidR="00C35030" w:rsidRPr="00B27465" w:rsidRDefault="00C35030" w:rsidP="00C35030">
      <w:pPr>
        <w:spacing w:after="0" w:line="240" w:lineRule="auto"/>
        <w:rPr>
          <w:rFonts w:ascii="Trebuchet MS" w:hAnsi="Trebuchet MS"/>
          <w:bCs/>
        </w:rPr>
      </w:pPr>
      <w:r w:rsidRPr="00B27465">
        <w:rPr>
          <w:rFonts w:ascii="Trebuchet MS" w:hAnsi="Trebuchet MS"/>
          <w:b/>
        </w:rPr>
        <w:t xml:space="preserve">Garanției de bună execuție: </w:t>
      </w:r>
      <w:r w:rsidRPr="00B27465">
        <w:rPr>
          <w:rFonts w:ascii="Trebuchet MS" w:hAnsi="Trebuchet MS"/>
          <w:bCs/>
        </w:rPr>
        <w:t>nu se solicită.</w:t>
      </w:r>
    </w:p>
    <w:p w14:paraId="68F2CAF1" w14:textId="77777777" w:rsidR="00AF176E" w:rsidRPr="00B27465" w:rsidRDefault="00AF176E" w:rsidP="00125512">
      <w:pPr>
        <w:spacing w:after="0" w:line="240" w:lineRule="auto"/>
        <w:rPr>
          <w:rFonts w:ascii="Trebuchet MS" w:hAnsi="Trebuchet MS"/>
          <w:b/>
        </w:rPr>
      </w:pPr>
    </w:p>
    <w:p w14:paraId="1A5EAFE4" w14:textId="77777777" w:rsidR="00C35030" w:rsidRPr="00B27465" w:rsidRDefault="00C35030" w:rsidP="00C35030">
      <w:pPr>
        <w:spacing w:after="0" w:line="240" w:lineRule="auto"/>
        <w:rPr>
          <w:rFonts w:ascii="Trebuchet MS" w:hAnsi="Trebuchet MS"/>
          <w:b/>
        </w:rPr>
      </w:pPr>
      <w:r w:rsidRPr="00B27465">
        <w:rPr>
          <w:rFonts w:ascii="Trebuchet MS" w:hAnsi="Trebuchet MS"/>
          <w:b/>
        </w:rPr>
        <w:t>3.3. Descrierea principalelor activități</w:t>
      </w:r>
    </w:p>
    <w:p w14:paraId="5006F780" w14:textId="631AE8B7" w:rsidR="00D51B92" w:rsidRPr="00B27465" w:rsidRDefault="00AF176E" w:rsidP="00C35030">
      <w:pPr>
        <w:spacing w:after="0" w:line="240" w:lineRule="auto"/>
        <w:rPr>
          <w:rFonts w:ascii="Trebuchet MS" w:hAnsi="Trebuchet MS"/>
          <w:b/>
        </w:rPr>
      </w:pPr>
      <w:r w:rsidRPr="00B27465">
        <w:rPr>
          <w:rFonts w:ascii="Trebuchet MS" w:hAnsi="Trebuchet MS"/>
          <w:b/>
        </w:rPr>
        <w:t xml:space="preserve"> </w:t>
      </w:r>
    </w:p>
    <w:p w14:paraId="3F9BD39A" w14:textId="3837A936" w:rsidR="00C35030" w:rsidRPr="00B27465" w:rsidRDefault="00C35030" w:rsidP="00C35030">
      <w:pPr>
        <w:spacing w:after="0" w:line="240" w:lineRule="auto"/>
        <w:jc w:val="both"/>
        <w:rPr>
          <w:rFonts w:ascii="Trebuchet MS" w:hAnsi="Trebuchet MS"/>
        </w:rPr>
      </w:pPr>
      <w:r w:rsidRPr="00B27465">
        <w:rPr>
          <w:rFonts w:ascii="Trebuchet MS" w:hAnsi="Trebuchet MS"/>
        </w:rPr>
        <w:t>Servicii</w:t>
      </w:r>
      <w:r w:rsidR="00B3136F" w:rsidRPr="00B27465">
        <w:rPr>
          <w:rFonts w:ascii="Trebuchet MS" w:hAnsi="Trebuchet MS"/>
        </w:rPr>
        <w:t>le</w:t>
      </w:r>
      <w:r w:rsidRPr="00B27465">
        <w:rPr>
          <w:rFonts w:ascii="Trebuchet MS" w:hAnsi="Trebuchet MS"/>
        </w:rPr>
        <w:t xml:space="preserve"> de consultanță scriere</w:t>
      </w:r>
      <w:r w:rsidR="00B3136F" w:rsidRPr="00B27465">
        <w:rPr>
          <w:rFonts w:ascii="Trebuchet MS" w:hAnsi="Trebuchet MS"/>
        </w:rPr>
        <w:t>/elaborare</w:t>
      </w:r>
      <w:r w:rsidRPr="00B27465">
        <w:rPr>
          <w:rFonts w:ascii="Trebuchet MS" w:hAnsi="Trebuchet MS"/>
        </w:rPr>
        <w:t xml:space="preserve"> proiect constau în cel puțin următoarele acțiuni:</w:t>
      </w:r>
    </w:p>
    <w:p w14:paraId="44B4D6C8" w14:textId="4F564C9E" w:rsidR="00E44F6C" w:rsidRPr="00B27465" w:rsidRDefault="00E44F6C" w:rsidP="00C35030">
      <w:pPr>
        <w:spacing w:after="0" w:line="240" w:lineRule="auto"/>
        <w:jc w:val="both"/>
        <w:rPr>
          <w:rFonts w:ascii="Trebuchet MS" w:hAnsi="Trebuchet MS"/>
        </w:rPr>
      </w:pPr>
      <w:r w:rsidRPr="00B27465">
        <w:rPr>
          <w:rFonts w:ascii="Trebuchet MS" w:hAnsi="Trebuchet MS"/>
        </w:rPr>
        <w:t xml:space="preserve">- identificarea surselor de finanțare nerambursabile disponibile in conformitate cu obiectivele si valoarea proiectului de investiții „Construire Centru de activități cu tineretul – Sfântul Ilie </w:t>
      </w:r>
      <w:proofErr w:type="spellStart"/>
      <w:r w:rsidRPr="00B27465">
        <w:rPr>
          <w:rFonts w:ascii="Trebuchet MS" w:hAnsi="Trebuchet MS"/>
        </w:rPr>
        <w:t>Tesviteanul</w:t>
      </w:r>
      <w:proofErr w:type="spellEnd"/>
      <w:r w:rsidRPr="00B27465">
        <w:rPr>
          <w:rFonts w:ascii="Trebuchet MS" w:hAnsi="Trebuchet MS"/>
        </w:rPr>
        <w:t>”</w:t>
      </w:r>
    </w:p>
    <w:p w14:paraId="5811857F" w14:textId="1FC859A3" w:rsidR="00C35030" w:rsidRPr="00B27465" w:rsidRDefault="00C35030" w:rsidP="00C35030">
      <w:pPr>
        <w:spacing w:after="0" w:line="240" w:lineRule="auto"/>
        <w:jc w:val="both"/>
        <w:rPr>
          <w:rFonts w:ascii="Trebuchet MS" w:hAnsi="Trebuchet MS"/>
        </w:rPr>
      </w:pPr>
      <w:r w:rsidRPr="00B27465">
        <w:rPr>
          <w:rFonts w:ascii="Trebuchet MS" w:hAnsi="Trebuchet MS"/>
        </w:rPr>
        <w:t>- elaborarea cererii de finanțare în conformitate cu prevederile ghidului specific;</w:t>
      </w:r>
    </w:p>
    <w:p w14:paraId="333B4F13" w14:textId="77777777" w:rsidR="00C35030" w:rsidRPr="00B27465" w:rsidRDefault="00C35030" w:rsidP="00C35030">
      <w:pPr>
        <w:spacing w:after="0" w:line="240" w:lineRule="auto"/>
        <w:jc w:val="both"/>
        <w:rPr>
          <w:rFonts w:ascii="Trebuchet MS" w:hAnsi="Trebuchet MS"/>
        </w:rPr>
      </w:pPr>
      <w:r w:rsidRPr="00B27465">
        <w:rPr>
          <w:rFonts w:ascii="Trebuchet MS" w:hAnsi="Trebuchet MS"/>
        </w:rPr>
        <w:t>- completarea declarațiilor aferente cererii de propuneri de proiecte;</w:t>
      </w:r>
    </w:p>
    <w:p w14:paraId="6619C688" w14:textId="73DE719C" w:rsidR="00EE703F" w:rsidRPr="00B27465" w:rsidRDefault="00EE703F" w:rsidP="00EE703F">
      <w:pPr>
        <w:spacing w:after="0" w:line="240" w:lineRule="auto"/>
        <w:jc w:val="both"/>
        <w:rPr>
          <w:rFonts w:ascii="Trebuchet MS" w:hAnsi="Trebuchet MS"/>
        </w:rPr>
      </w:pPr>
      <w:r w:rsidRPr="00B27465">
        <w:rPr>
          <w:rFonts w:ascii="Trebuchet MS" w:hAnsi="Trebuchet MS"/>
        </w:rPr>
        <w:t>- realizarea bugetului proiectului si încadrarea acestuia in valoarea finanțabila conform ghidului solicitantului;</w:t>
      </w:r>
    </w:p>
    <w:p w14:paraId="2966D813" w14:textId="2D379862" w:rsidR="00627BB1" w:rsidRPr="00B27465" w:rsidRDefault="00627BB1" w:rsidP="00EE703F">
      <w:pPr>
        <w:spacing w:after="0" w:line="240" w:lineRule="auto"/>
        <w:jc w:val="both"/>
        <w:rPr>
          <w:rFonts w:ascii="Trebuchet MS" w:hAnsi="Trebuchet MS"/>
        </w:rPr>
      </w:pPr>
      <w:r w:rsidRPr="00B27465">
        <w:rPr>
          <w:rFonts w:ascii="Trebuchet MS" w:hAnsi="Trebuchet MS"/>
        </w:rPr>
        <w:t>- verificarea încadrării în categoria eligibil/neeligibil a cheltuielilor propuse de către proiectanți in cadrul devizului gener</w:t>
      </w:r>
      <w:r w:rsidR="002A0943" w:rsidRPr="00B27465">
        <w:rPr>
          <w:rFonts w:ascii="Trebuchet MS" w:hAnsi="Trebuchet MS"/>
        </w:rPr>
        <w:t>al rezultat din elaborarea documentației tehnice DALI/</w:t>
      </w:r>
      <w:r w:rsidRPr="00B27465">
        <w:rPr>
          <w:rFonts w:ascii="Trebuchet MS" w:hAnsi="Trebuchet MS"/>
        </w:rPr>
        <w:t>SF;</w:t>
      </w:r>
    </w:p>
    <w:p w14:paraId="1D0C79E2" w14:textId="4383A0E2" w:rsidR="00EE703F" w:rsidRPr="00B27465" w:rsidRDefault="00EE703F" w:rsidP="00EE703F">
      <w:pPr>
        <w:spacing w:after="0" w:line="240" w:lineRule="auto"/>
        <w:jc w:val="both"/>
        <w:rPr>
          <w:rFonts w:ascii="Trebuchet MS" w:hAnsi="Trebuchet MS"/>
        </w:rPr>
      </w:pPr>
      <w:r w:rsidRPr="00B27465">
        <w:rPr>
          <w:rFonts w:ascii="Trebuchet MS" w:hAnsi="Trebuchet MS"/>
        </w:rPr>
        <w:t>- realizarea planului de achiziții;</w:t>
      </w:r>
    </w:p>
    <w:p w14:paraId="76755510" w14:textId="1121BA44" w:rsidR="00E44F6C" w:rsidRPr="00B27465" w:rsidRDefault="00E44F6C" w:rsidP="00EE703F">
      <w:pPr>
        <w:spacing w:after="0" w:line="240" w:lineRule="auto"/>
        <w:jc w:val="both"/>
        <w:rPr>
          <w:rFonts w:ascii="Trebuchet MS" w:hAnsi="Trebuchet MS"/>
        </w:rPr>
      </w:pPr>
      <w:r w:rsidRPr="00B27465">
        <w:rPr>
          <w:rFonts w:ascii="Trebuchet MS" w:hAnsi="Trebuchet MS"/>
        </w:rPr>
        <w:t>- realizarea Analizei cost beneficiu;</w:t>
      </w:r>
    </w:p>
    <w:p w14:paraId="05556200" w14:textId="77777777" w:rsidR="00C35030" w:rsidRPr="00B27465" w:rsidRDefault="00C35030" w:rsidP="00C35030">
      <w:pPr>
        <w:spacing w:after="0" w:line="240" w:lineRule="auto"/>
        <w:jc w:val="both"/>
        <w:rPr>
          <w:rFonts w:ascii="Trebuchet MS" w:hAnsi="Trebuchet MS"/>
        </w:rPr>
      </w:pPr>
      <w:r w:rsidRPr="00B27465">
        <w:rPr>
          <w:rFonts w:ascii="Trebuchet MS" w:hAnsi="Trebuchet MS"/>
        </w:rPr>
        <w:t xml:space="preserve">- Prestatorul va asigura asistență Beneficiarului (achizitorului) la încărcarea proiectului pe portalul </w:t>
      </w:r>
      <w:proofErr w:type="spellStart"/>
      <w:r w:rsidRPr="00B27465">
        <w:rPr>
          <w:rFonts w:ascii="Trebuchet MS" w:hAnsi="Trebuchet MS"/>
        </w:rPr>
        <w:t>MySMIS</w:t>
      </w:r>
      <w:proofErr w:type="spellEnd"/>
      <w:r w:rsidRPr="00B27465">
        <w:rPr>
          <w:rFonts w:ascii="Trebuchet MS" w:hAnsi="Trebuchet MS"/>
        </w:rPr>
        <w:t>/altă platformă/portal în funcție de programul de finanțare;</w:t>
      </w:r>
    </w:p>
    <w:p w14:paraId="379D422A" w14:textId="2758275C" w:rsidR="00C35030" w:rsidRPr="00B27465" w:rsidRDefault="00C35030" w:rsidP="00C35030">
      <w:pPr>
        <w:spacing w:after="0" w:line="240" w:lineRule="auto"/>
        <w:jc w:val="both"/>
        <w:rPr>
          <w:rFonts w:ascii="Trebuchet MS" w:hAnsi="Trebuchet MS"/>
        </w:rPr>
      </w:pPr>
      <w:r w:rsidRPr="00B27465">
        <w:rPr>
          <w:rFonts w:ascii="Trebuchet MS" w:hAnsi="Trebuchet MS"/>
        </w:rPr>
        <w:t>- Prestatorul va răspunde la solicitările de clarificări ale AM/OI referitoare la documentația ce face obiectul contractului de servicii de consultanță.</w:t>
      </w:r>
    </w:p>
    <w:p w14:paraId="7BEAAFE9" w14:textId="756B8663" w:rsidR="00C35030" w:rsidRPr="00B27465" w:rsidRDefault="00C35030" w:rsidP="00C35030">
      <w:pPr>
        <w:spacing w:after="0" w:line="240" w:lineRule="auto"/>
        <w:jc w:val="both"/>
        <w:rPr>
          <w:rFonts w:ascii="Trebuchet MS" w:hAnsi="Trebuchet MS"/>
          <w:color w:val="FF0000"/>
        </w:rPr>
      </w:pPr>
    </w:p>
    <w:p w14:paraId="020C4352" w14:textId="633EC2AC" w:rsidR="00C35030" w:rsidRPr="00B27465" w:rsidRDefault="00C35030" w:rsidP="00C35030">
      <w:pPr>
        <w:spacing w:after="0" w:line="240" w:lineRule="auto"/>
        <w:jc w:val="both"/>
        <w:rPr>
          <w:rFonts w:ascii="Trebuchet MS" w:hAnsi="Trebuchet MS"/>
          <w:b/>
          <w:bCs/>
          <w:u w:val="single"/>
        </w:rPr>
      </w:pPr>
      <w:r w:rsidRPr="00B27465">
        <w:rPr>
          <w:rFonts w:ascii="Trebuchet MS" w:hAnsi="Trebuchet MS"/>
          <w:b/>
          <w:bCs/>
          <w:u w:val="single"/>
        </w:rPr>
        <w:t>Obligații privind modificarea/revizuirea documentațiilor ce fac obiectul contractului</w:t>
      </w:r>
      <w:r w:rsidR="003F6554" w:rsidRPr="00B27465">
        <w:rPr>
          <w:rFonts w:ascii="Trebuchet MS" w:hAnsi="Trebuchet MS"/>
          <w:b/>
          <w:bCs/>
          <w:u w:val="single"/>
        </w:rPr>
        <w:t xml:space="preserve"> de servicii</w:t>
      </w:r>
    </w:p>
    <w:p w14:paraId="2B7F41AF" w14:textId="77777777" w:rsidR="00C35030" w:rsidRPr="00B27465" w:rsidRDefault="00C35030" w:rsidP="00C35030">
      <w:pPr>
        <w:spacing w:after="0" w:line="240" w:lineRule="auto"/>
        <w:jc w:val="both"/>
        <w:rPr>
          <w:rFonts w:ascii="Trebuchet MS" w:hAnsi="Trebuchet MS"/>
        </w:rPr>
      </w:pPr>
    </w:p>
    <w:p w14:paraId="4C07A673" w14:textId="6BD59AA8" w:rsidR="00C35030" w:rsidRPr="00B27465" w:rsidRDefault="00C35030" w:rsidP="00C35030">
      <w:pPr>
        <w:spacing w:after="0" w:line="240" w:lineRule="auto"/>
        <w:jc w:val="both"/>
        <w:rPr>
          <w:rFonts w:ascii="Trebuchet MS" w:hAnsi="Trebuchet MS"/>
        </w:rPr>
      </w:pPr>
      <w:r w:rsidRPr="00B27465">
        <w:rPr>
          <w:rFonts w:ascii="Trebuchet MS" w:hAnsi="Trebuchet MS"/>
        </w:rPr>
        <w:t>Prestatorul va avea obligația ca în prețul acceptat al contractului să modifice sau revizuiască sau să actualizeze documentația ce face obiectul contractului de servicii de consultanță, indiferent dacă acest lucru se datorează culpei sale sau nu, cu sau fără mod</w:t>
      </w:r>
      <w:r w:rsidR="00EE2405" w:rsidRPr="00B27465">
        <w:rPr>
          <w:rFonts w:ascii="Trebuchet MS" w:hAnsi="Trebuchet MS"/>
        </w:rPr>
        <w:t>ificarea indicatorilor tehnico-</w:t>
      </w:r>
      <w:r w:rsidRPr="00B27465">
        <w:rPr>
          <w:rFonts w:ascii="Trebuchet MS" w:hAnsi="Trebuchet MS"/>
        </w:rPr>
        <w:t xml:space="preserve">economici și ori de câte ori Achizitorul îi va solicita. Documentația va fi actualizată în urma evaluării, prezentându-se documentația finală, completă, varianta consolidată. Prestatorul are obligația actualizării acesteia, fără costuri suplimentare pentru </w:t>
      </w:r>
      <w:r w:rsidR="00FD69B3" w:rsidRPr="00B27465">
        <w:rPr>
          <w:rFonts w:ascii="Trebuchet MS" w:hAnsi="Trebuchet MS"/>
        </w:rPr>
        <w:t>Achizitor</w:t>
      </w:r>
      <w:r w:rsidRPr="00B27465">
        <w:rPr>
          <w:rFonts w:ascii="Trebuchet MS" w:hAnsi="Trebuchet MS"/>
        </w:rPr>
        <w:t>.</w:t>
      </w:r>
    </w:p>
    <w:p w14:paraId="485CFB23" w14:textId="321B477B" w:rsidR="00614E8E" w:rsidRPr="00B27465" w:rsidRDefault="00614E8E" w:rsidP="00C35030">
      <w:pPr>
        <w:spacing w:after="0" w:line="240" w:lineRule="auto"/>
        <w:jc w:val="both"/>
        <w:rPr>
          <w:rFonts w:ascii="Trebuchet MS" w:hAnsi="Trebuchet MS"/>
        </w:rPr>
      </w:pPr>
    </w:p>
    <w:p w14:paraId="2669381F" w14:textId="5BC1AB8F" w:rsidR="00614E8E" w:rsidRPr="00B27465" w:rsidRDefault="00614E8E" w:rsidP="00614E8E">
      <w:pPr>
        <w:spacing w:after="0" w:line="240" w:lineRule="auto"/>
        <w:rPr>
          <w:rFonts w:ascii="Trebuchet MS" w:hAnsi="Trebuchet MS"/>
          <w:b/>
          <w:bCs/>
        </w:rPr>
      </w:pPr>
      <w:r w:rsidRPr="00B27465">
        <w:rPr>
          <w:rFonts w:ascii="Trebuchet MS" w:hAnsi="Trebuchet MS"/>
          <w:b/>
          <w:bCs/>
        </w:rPr>
        <w:t>3.4</w:t>
      </w:r>
      <w:r w:rsidR="001A7059" w:rsidRPr="00B27465">
        <w:rPr>
          <w:rFonts w:ascii="Trebuchet MS" w:hAnsi="Trebuchet MS"/>
          <w:b/>
          <w:bCs/>
        </w:rPr>
        <w:t>.</w:t>
      </w:r>
      <w:r w:rsidRPr="00B27465">
        <w:rPr>
          <w:rFonts w:ascii="Trebuchet MS" w:hAnsi="Trebuchet MS"/>
          <w:b/>
          <w:bCs/>
        </w:rPr>
        <w:t xml:space="preserve"> Termene de prestare a serviciilor și de furnizare a livrabilelor</w:t>
      </w:r>
    </w:p>
    <w:p w14:paraId="2D9AC74B" w14:textId="77777777" w:rsidR="00614E8E" w:rsidRPr="00B27465" w:rsidRDefault="00614E8E" w:rsidP="00614E8E">
      <w:pPr>
        <w:spacing w:after="0" w:line="240" w:lineRule="auto"/>
        <w:rPr>
          <w:rFonts w:ascii="Trebuchet MS" w:hAnsi="Trebuchet MS"/>
          <w:b/>
          <w:bCs/>
        </w:rPr>
      </w:pPr>
    </w:p>
    <w:p w14:paraId="25DC4D68" w14:textId="77777777" w:rsidR="00614E8E" w:rsidRPr="00B27465" w:rsidRDefault="00614E8E" w:rsidP="00614E8E">
      <w:pPr>
        <w:spacing w:after="0" w:line="240" w:lineRule="auto"/>
        <w:rPr>
          <w:rFonts w:ascii="Trebuchet MS" w:hAnsi="Trebuchet MS"/>
          <w:b/>
          <w:bCs/>
        </w:rPr>
      </w:pPr>
      <w:r w:rsidRPr="00B27465">
        <w:rPr>
          <w:rFonts w:ascii="Trebuchet MS" w:hAnsi="Trebuchet MS"/>
          <w:b/>
          <w:bCs/>
        </w:rPr>
        <w:t>Data de începere și perioada de derulare</w:t>
      </w:r>
    </w:p>
    <w:p w14:paraId="0F925B5C" w14:textId="77777777" w:rsidR="00614E8E" w:rsidRPr="00B27465" w:rsidRDefault="00614E8E" w:rsidP="00614E8E">
      <w:pPr>
        <w:spacing w:after="0" w:line="240" w:lineRule="auto"/>
        <w:jc w:val="both"/>
        <w:rPr>
          <w:rFonts w:ascii="Trebuchet MS" w:hAnsi="Trebuchet MS"/>
        </w:rPr>
      </w:pPr>
    </w:p>
    <w:p w14:paraId="7CC7A452" w14:textId="5EFA6710" w:rsidR="00614E8E" w:rsidRPr="00B27465" w:rsidRDefault="00614E8E" w:rsidP="00614E8E">
      <w:pPr>
        <w:spacing w:after="0" w:line="240" w:lineRule="auto"/>
        <w:jc w:val="both"/>
        <w:rPr>
          <w:rFonts w:ascii="Trebuchet MS" w:hAnsi="Trebuchet MS"/>
        </w:rPr>
      </w:pPr>
      <w:r w:rsidRPr="00B27465">
        <w:rPr>
          <w:rFonts w:ascii="Trebuchet MS" w:hAnsi="Trebuchet MS"/>
        </w:rPr>
        <w:t>Prestarea serviciilor începe la data semnării contractului de achiziție de către ambele părți</w:t>
      </w:r>
      <w:r w:rsidR="00FB3B17" w:rsidRPr="00B27465">
        <w:rPr>
          <w:rFonts w:ascii="Trebuchet MS" w:hAnsi="Trebuchet MS"/>
        </w:rPr>
        <w:t>, sub rezerva existenței ghidului solicitantului publicat de finanțator, în consultare sau varianta finală</w:t>
      </w:r>
      <w:r w:rsidR="00B3136F" w:rsidRPr="00B27465">
        <w:rPr>
          <w:rFonts w:ascii="Trebuchet MS" w:hAnsi="Trebuchet MS"/>
        </w:rPr>
        <w:t xml:space="preserve"> si in baza ordinului de începere a prestării serviciilor emis de către Achizitor</w:t>
      </w:r>
      <w:r w:rsidRPr="00B27465">
        <w:rPr>
          <w:rFonts w:ascii="Trebuchet MS" w:hAnsi="Trebuchet MS"/>
        </w:rPr>
        <w:t>.</w:t>
      </w:r>
      <w:r w:rsidR="00FD69B3" w:rsidRPr="00B27465">
        <w:rPr>
          <w:rFonts w:ascii="Trebuchet MS" w:hAnsi="Trebuchet MS"/>
        </w:rPr>
        <w:t xml:space="preserve"> </w:t>
      </w:r>
    </w:p>
    <w:p w14:paraId="11F7DE12" w14:textId="77777777" w:rsidR="00614E8E" w:rsidRPr="00B27465" w:rsidRDefault="00614E8E" w:rsidP="00614E8E">
      <w:pPr>
        <w:spacing w:after="0" w:line="240" w:lineRule="auto"/>
        <w:jc w:val="both"/>
        <w:rPr>
          <w:rFonts w:ascii="Trebuchet MS" w:hAnsi="Trebuchet MS"/>
        </w:rPr>
      </w:pPr>
    </w:p>
    <w:p w14:paraId="6D0F0AD0" w14:textId="5D9DA1BD" w:rsidR="00614E8E" w:rsidRPr="00B27465" w:rsidRDefault="00614E8E" w:rsidP="00614E8E">
      <w:pPr>
        <w:spacing w:after="0" w:line="240" w:lineRule="auto"/>
        <w:jc w:val="both"/>
        <w:rPr>
          <w:rFonts w:ascii="Trebuchet MS" w:hAnsi="Trebuchet MS"/>
          <w:b/>
          <w:bCs/>
        </w:rPr>
      </w:pPr>
      <w:r w:rsidRPr="00B27465">
        <w:rPr>
          <w:rFonts w:ascii="Trebuchet MS" w:hAnsi="Trebuchet MS"/>
        </w:rPr>
        <w:t xml:space="preserve">Termenul pentru pregătirea, elaborarea și aprobarea </w:t>
      </w:r>
      <w:r w:rsidR="003F6554" w:rsidRPr="00B27465">
        <w:rPr>
          <w:rFonts w:ascii="Trebuchet MS" w:hAnsi="Trebuchet MS"/>
        </w:rPr>
        <w:t xml:space="preserve">documentațiilor </w:t>
      </w:r>
      <w:r w:rsidRPr="00B27465">
        <w:rPr>
          <w:rFonts w:ascii="Trebuchet MS" w:hAnsi="Trebuchet MS"/>
        </w:rPr>
        <w:t>este de</w:t>
      </w:r>
      <w:r w:rsidRPr="00B27465">
        <w:rPr>
          <w:rFonts w:ascii="Trebuchet MS" w:hAnsi="Trebuchet MS"/>
          <w:b/>
          <w:bCs/>
        </w:rPr>
        <w:t xml:space="preserve"> maximum 1 lună</w:t>
      </w:r>
      <w:r w:rsidR="00EE703F" w:rsidRPr="00B27465">
        <w:rPr>
          <w:rFonts w:ascii="Trebuchet MS" w:hAnsi="Trebuchet MS"/>
          <w:b/>
          <w:bCs/>
        </w:rPr>
        <w:t xml:space="preserve"> de la data</w:t>
      </w:r>
      <w:r w:rsidR="00EE703F" w:rsidRPr="00B27465">
        <w:t xml:space="preserve"> </w:t>
      </w:r>
      <w:r w:rsidR="00EE703F" w:rsidRPr="00B27465">
        <w:rPr>
          <w:rFonts w:ascii="Trebuchet MS" w:hAnsi="Trebuchet MS"/>
          <w:b/>
          <w:bCs/>
        </w:rPr>
        <w:t>ordinului de începere a prestării serviciilor emis de către Achizitor.</w:t>
      </w:r>
    </w:p>
    <w:p w14:paraId="751EC931" w14:textId="77777777" w:rsidR="00614E8E" w:rsidRPr="00B27465" w:rsidRDefault="00614E8E" w:rsidP="00614E8E">
      <w:pPr>
        <w:spacing w:after="0" w:line="240" w:lineRule="auto"/>
        <w:jc w:val="both"/>
        <w:rPr>
          <w:rFonts w:ascii="Trebuchet MS" w:hAnsi="Trebuchet MS"/>
        </w:rPr>
      </w:pPr>
    </w:p>
    <w:p w14:paraId="391951EA" w14:textId="79BF3E23" w:rsidR="00614E8E" w:rsidRPr="00B27465" w:rsidRDefault="00614E8E" w:rsidP="00614E8E">
      <w:pPr>
        <w:spacing w:after="0" w:line="240" w:lineRule="auto"/>
        <w:jc w:val="both"/>
        <w:rPr>
          <w:rFonts w:ascii="Trebuchet MS" w:hAnsi="Trebuchet MS"/>
        </w:rPr>
      </w:pPr>
      <w:r w:rsidRPr="00B27465">
        <w:rPr>
          <w:rFonts w:ascii="Trebuchet MS" w:hAnsi="Trebuchet MS"/>
        </w:rPr>
        <w:lastRenderedPageBreak/>
        <w:t>Prelungirea termenului  de prestare a serviciilor este posibilă numai pe baza unor justificări foarte bine întemeiate și în condițiile producerii unor evenimente deosebite ori apariției unor situații neimputabile părților. Extinderea duratei contractului nu implică modificarea bugetului stabilit.</w:t>
      </w:r>
    </w:p>
    <w:p w14:paraId="38BFC179" w14:textId="2F6E0311" w:rsidR="003F6554" w:rsidRPr="00B27465" w:rsidRDefault="003F6554" w:rsidP="00614E8E">
      <w:pPr>
        <w:spacing w:after="0" w:line="240" w:lineRule="auto"/>
        <w:jc w:val="both"/>
        <w:rPr>
          <w:rFonts w:ascii="Trebuchet MS" w:hAnsi="Trebuchet MS"/>
        </w:rPr>
      </w:pPr>
    </w:p>
    <w:p w14:paraId="3651C36A" w14:textId="5BD2FACB" w:rsidR="00D51B92" w:rsidRPr="00B27465" w:rsidRDefault="00614E8E" w:rsidP="00125512">
      <w:pPr>
        <w:spacing w:after="0" w:line="240" w:lineRule="auto"/>
        <w:rPr>
          <w:rFonts w:ascii="Trebuchet MS" w:hAnsi="Trebuchet MS"/>
          <w:b/>
        </w:rPr>
      </w:pPr>
      <w:r w:rsidRPr="00B27465">
        <w:rPr>
          <w:rFonts w:ascii="Trebuchet MS" w:hAnsi="Trebuchet MS"/>
          <w:b/>
        </w:rPr>
        <w:t>3.5</w:t>
      </w:r>
      <w:r w:rsidR="00D51B92" w:rsidRPr="00B27465">
        <w:rPr>
          <w:rFonts w:ascii="Trebuchet MS" w:hAnsi="Trebuchet MS"/>
          <w:b/>
        </w:rPr>
        <w:t>. Cerințe referitoare la personal</w:t>
      </w:r>
    </w:p>
    <w:p w14:paraId="79C29225" w14:textId="77777777" w:rsidR="00D51B92" w:rsidRPr="00B27465" w:rsidRDefault="00D51B92" w:rsidP="00125512">
      <w:pPr>
        <w:spacing w:after="0" w:line="240" w:lineRule="auto"/>
        <w:rPr>
          <w:rFonts w:ascii="Trebuchet MS" w:hAnsi="Trebuchet MS"/>
          <w:color w:val="C00000"/>
        </w:rPr>
      </w:pPr>
    </w:p>
    <w:p w14:paraId="386D9113" w14:textId="065DE575" w:rsidR="00D51B92" w:rsidRPr="00B27465" w:rsidRDefault="00D51B92" w:rsidP="008E0043">
      <w:pPr>
        <w:spacing w:after="0" w:line="240" w:lineRule="auto"/>
        <w:jc w:val="both"/>
        <w:rPr>
          <w:rFonts w:ascii="Trebuchet MS" w:hAnsi="Trebuchet MS"/>
        </w:rPr>
      </w:pPr>
      <w:r w:rsidRPr="00B27465">
        <w:rPr>
          <w:rFonts w:ascii="Trebuchet MS" w:hAnsi="Trebuchet MS"/>
        </w:rPr>
        <w:t xml:space="preserve">Prestatorul trebuie să aibă capacitatea de a furniza resursele necesare în vederea îndeplinirii activităților solicitate prin </w:t>
      </w:r>
      <w:r w:rsidR="0084314E" w:rsidRPr="00B27465">
        <w:rPr>
          <w:rFonts w:ascii="Trebuchet MS" w:hAnsi="Trebuchet MS"/>
        </w:rPr>
        <w:t>prezenta documentație – specificații tehnice</w:t>
      </w:r>
      <w:r w:rsidRPr="00B27465">
        <w:rPr>
          <w:rFonts w:ascii="Trebuchet MS" w:hAnsi="Trebuchet MS"/>
        </w:rPr>
        <w:t xml:space="preserve"> și pentru atingerea obiectivelor prevăzute, la standardele impuse, în intervalul de timp solicitat.</w:t>
      </w:r>
    </w:p>
    <w:p w14:paraId="5E6354A7" w14:textId="77777777" w:rsidR="00D51B92" w:rsidRPr="00B27465" w:rsidRDefault="00D51B92" w:rsidP="008E0043">
      <w:pPr>
        <w:spacing w:after="0" w:line="240" w:lineRule="auto"/>
        <w:jc w:val="both"/>
        <w:rPr>
          <w:rFonts w:ascii="Trebuchet MS" w:hAnsi="Trebuchet MS"/>
        </w:rPr>
      </w:pPr>
      <w:r w:rsidRPr="00B27465">
        <w:rPr>
          <w:rFonts w:ascii="Trebuchet MS" w:hAnsi="Trebuchet MS"/>
        </w:rPr>
        <w:t>Pe toata durata contractului, Prestatorul va lua toate măsurile necesare pentru a preveni orice situație de natură să compromită realizarea activităților contractuale. Acesta se va asigura și va urmări ca toți membri echipei sale să cunoască foarte bine și să înțeleagă cerințele, scopul și obiectivele contractului.</w:t>
      </w:r>
    </w:p>
    <w:p w14:paraId="204EF89F" w14:textId="77777777" w:rsidR="0084314E" w:rsidRPr="00B27465" w:rsidRDefault="0084314E" w:rsidP="008E0043">
      <w:pPr>
        <w:spacing w:after="0" w:line="240" w:lineRule="auto"/>
        <w:jc w:val="both"/>
        <w:rPr>
          <w:rFonts w:ascii="Trebuchet MS" w:hAnsi="Trebuchet MS"/>
        </w:rPr>
      </w:pPr>
    </w:p>
    <w:p w14:paraId="23B360D6" w14:textId="0DBB9D8D" w:rsidR="00D51B92" w:rsidRPr="00B27465" w:rsidRDefault="00D51B92" w:rsidP="008E0043">
      <w:pPr>
        <w:spacing w:after="0" w:line="240" w:lineRule="auto"/>
        <w:jc w:val="both"/>
        <w:rPr>
          <w:rFonts w:ascii="Trebuchet MS" w:hAnsi="Trebuchet MS"/>
        </w:rPr>
      </w:pPr>
      <w:r w:rsidRPr="00B27465">
        <w:rPr>
          <w:rFonts w:ascii="Trebuchet MS" w:hAnsi="Trebuchet MS"/>
        </w:rPr>
        <w:t>Pentru realizarea activităților din contractul de servicii de consultanță ofertantul va pune la dispoziție</w:t>
      </w:r>
      <w:r w:rsidR="001A7059" w:rsidRPr="00B27465">
        <w:rPr>
          <w:rFonts w:ascii="Trebuchet MS" w:hAnsi="Trebuchet MS"/>
        </w:rPr>
        <w:t xml:space="preserve"> minimum</w:t>
      </w:r>
      <w:r w:rsidRPr="00B27465">
        <w:rPr>
          <w:rFonts w:ascii="Trebuchet MS" w:hAnsi="Trebuchet MS"/>
        </w:rPr>
        <w:t xml:space="preserve"> următorii experți cheie principali:</w:t>
      </w:r>
    </w:p>
    <w:p w14:paraId="1615A652" w14:textId="56AF9096" w:rsidR="006D06B7" w:rsidRPr="00B27465" w:rsidRDefault="00D51B92" w:rsidP="00125512">
      <w:pPr>
        <w:spacing w:after="0" w:line="240" w:lineRule="auto"/>
        <w:rPr>
          <w:rFonts w:ascii="Trebuchet MS" w:hAnsi="Trebuchet MS"/>
          <w:b/>
        </w:rPr>
      </w:pPr>
      <w:r w:rsidRPr="00B27465">
        <w:rPr>
          <w:rFonts w:ascii="Trebuchet MS" w:hAnsi="Trebuchet MS"/>
          <w:b/>
        </w:rPr>
        <w:t xml:space="preserve">- </w:t>
      </w:r>
      <w:r w:rsidR="006D06B7" w:rsidRPr="00B27465">
        <w:rPr>
          <w:rFonts w:ascii="Trebuchet MS" w:hAnsi="Trebuchet MS"/>
          <w:b/>
        </w:rPr>
        <w:t>coordonator/manager de proiect;</w:t>
      </w:r>
    </w:p>
    <w:p w14:paraId="3396C73D" w14:textId="011DDF16" w:rsidR="00D51B92" w:rsidRPr="00B27465" w:rsidRDefault="006D06B7" w:rsidP="00125512">
      <w:pPr>
        <w:spacing w:after="0" w:line="240" w:lineRule="auto"/>
        <w:rPr>
          <w:rFonts w:ascii="Trebuchet MS" w:hAnsi="Trebuchet MS"/>
          <w:b/>
        </w:rPr>
      </w:pPr>
      <w:r w:rsidRPr="00B27465">
        <w:rPr>
          <w:rFonts w:ascii="Trebuchet MS" w:hAnsi="Trebuchet MS"/>
          <w:b/>
        </w:rPr>
        <w:t xml:space="preserve">- </w:t>
      </w:r>
      <w:r w:rsidR="006B57A8" w:rsidRPr="00B27465">
        <w:rPr>
          <w:rFonts w:ascii="Trebuchet MS" w:hAnsi="Trebuchet MS"/>
          <w:b/>
        </w:rPr>
        <w:t xml:space="preserve">expert accesare fonduri </w:t>
      </w:r>
      <w:r w:rsidR="00E44F6C" w:rsidRPr="00B27465">
        <w:rPr>
          <w:rFonts w:ascii="Trebuchet MS" w:hAnsi="Trebuchet MS"/>
          <w:b/>
        </w:rPr>
        <w:t>nerambursabile</w:t>
      </w:r>
      <w:r w:rsidR="00DC46D1" w:rsidRPr="00B27465">
        <w:rPr>
          <w:rFonts w:ascii="Trebuchet MS" w:hAnsi="Trebuchet MS"/>
          <w:b/>
        </w:rPr>
        <w:t>;</w:t>
      </w:r>
    </w:p>
    <w:p w14:paraId="3A662C4D" w14:textId="3FAA0790" w:rsidR="004101AE" w:rsidRPr="00B27465" w:rsidRDefault="004101AE" w:rsidP="00125512">
      <w:pPr>
        <w:spacing w:after="0" w:line="240" w:lineRule="auto"/>
        <w:rPr>
          <w:rFonts w:ascii="Trebuchet MS" w:hAnsi="Trebuchet MS"/>
          <w:b/>
        </w:rPr>
      </w:pPr>
      <w:r w:rsidRPr="00B27465">
        <w:rPr>
          <w:rFonts w:ascii="Trebuchet MS" w:hAnsi="Trebuchet MS"/>
          <w:b/>
        </w:rPr>
        <w:t xml:space="preserve">- </w:t>
      </w:r>
      <w:r w:rsidR="00663B1B" w:rsidRPr="00B27465">
        <w:rPr>
          <w:rFonts w:ascii="Trebuchet MS" w:hAnsi="Trebuchet MS"/>
          <w:b/>
        </w:rPr>
        <w:t xml:space="preserve">expert </w:t>
      </w:r>
      <w:r w:rsidR="00DC46D1" w:rsidRPr="00B27465">
        <w:rPr>
          <w:rFonts w:ascii="Trebuchet MS" w:hAnsi="Trebuchet MS"/>
          <w:b/>
        </w:rPr>
        <w:t>financiar.</w:t>
      </w:r>
    </w:p>
    <w:p w14:paraId="1F08AB18" w14:textId="77777777" w:rsidR="00E30E8E" w:rsidRPr="00B27465" w:rsidRDefault="00E30E8E" w:rsidP="00125512">
      <w:pPr>
        <w:spacing w:after="0" w:line="240" w:lineRule="auto"/>
        <w:rPr>
          <w:rFonts w:ascii="Trebuchet MS" w:hAnsi="Trebuchet MS"/>
          <w:b/>
        </w:rPr>
      </w:pPr>
    </w:p>
    <w:p w14:paraId="2A98711E" w14:textId="77777777" w:rsidR="00D638EA" w:rsidRPr="00B27465" w:rsidRDefault="00E30E8E" w:rsidP="00125512">
      <w:pPr>
        <w:spacing w:after="0" w:line="240" w:lineRule="auto"/>
        <w:rPr>
          <w:rFonts w:ascii="Trebuchet MS" w:hAnsi="Trebuchet MS"/>
          <w:b/>
        </w:rPr>
      </w:pPr>
      <w:r w:rsidRPr="00B27465">
        <w:rPr>
          <w:rFonts w:ascii="Trebuchet MS" w:hAnsi="Trebuchet MS"/>
          <w:b/>
        </w:rPr>
        <w:t>Ofertantul poate propune și alți experți în funcție de cum consideră necesar.</w:t>
      </w:r>
    </w:p>
    <w:p w14:paraId="6E8E072E" w14:textId="737ED22A" w:rsidR="0084314E" w:rsidRPr="00B27465" w:rsidRDefault="0084314E" w:rsidP="00125512">
      <w:pPr>
        <w:spacing w:after="0" w:line="240" w:lineRule="auto"/>
        <w:rPr>
          <w:rFonts w:ascii="Trebuchet MS" w:hAnsi="Trebuchet MS"/>
          <w:b/>
        </w:rPr>
      </w:pPr>
    </w:p>
    <w:p w14:paraId="4AAD4E7E" w14:textId="7EBA849E" w:rsidR="00D638EA" w:rsidRPr="00B27465" w:rsidRDefault="00D638EA" w:rsidP="00125512">
      <w:pPr>
        <w:spacing w:after="0" w:line="240" w:lineRule="auto"/>
        <w:rPr>
          <w:rFonts w:ascii="Trebuchet MS" w:hAnsi="Trebuchet MS"/>
          <w:b/>
        </w:rPr>
      </w:pPr>
      <w:r w:rsidRPr="00B27465">
        <w:rPr>
          <w:rFonts w:ascii="Trebuchet MS" w:hAnsi="Trebuchet MS"/>
          <w:b/>
        </w:rPr>
        <w:t>Atribuțiile</w:t>
      </w:r>
      <w:r w:rsidR="002559FB" w:rsidRPr="00B27465">
        <w:rPr>
          <w:rFonts w:ascii="Trebuchet MS" w:hAnsi="Trebuchet MS"/>
          <w:b/>
        </w:rPr>
        <w:t xml:space="preserve"> ș</w:t>
      </w:r>
      <w:r w:rsidRPr="00B27465">
        <w:rPr>
          <w:rFonts w:ascii="Trebuchet MS" w:hAnsi="Trebuchet MS"/>
          <w:b/>
        </w:rPr>
        <w:t>i responsabilitățile experților propuși, fără a se limita la:</w:t>
      </w:r>
    </w:p>
    <w:p w14:paraId="2869DEB8" w14:textId="0678E9CF" w:rsidR="00394E7B" w:rsidRPr="00B27465" w:rsidRDefault="00394E7B" w:rsidP="00394E7B">
      <w:pPr>
        <w:spacing w:after="0" w:line="240" w:lineRule="auto"/>
        <w:jc w:val="both"/>
        <w:rPr>
          <w:rFonts w:ascii="Trebuchet MS" w:hAnsi="Trebuchet MS"/>
        </w:rPr>
      </w:pPr>
      <w:r w:rsidRPr="00B27465">
        <w:rPr>
          <w:rFonts w:ascii="Trebuchet MS" w:hAnsi="Trebuchet MS"/>
        </w:rPr>
        <w:t xml:space="preserve">- elaborarea strategiei de proiect: definirea activităților și a </w:t>
      </w:r>
      <w:r w:rsidR="00E44F6C" w:rsidRPr="00B27465">
        <w:rPr>
          <w:rFonts w:ascii="Trebuchet MS" w:hAnsi="Trebuchet MS"/>
        </w:rPr>
        <w:t>subactivităților</w:t>
      </w:r>
      <w:r w:rsidRPr="00B27465">
        <w:rPr>
          <w:rFonts w:ascii="Trebuchet MS" w:hAnsi="Trebuchet MS"/>
        </w:rPr>
        <w:t>, corelarea cu resursele și rezultatele așteptate</w:t>
      </w:r>
      <w:r w:rsidR="00EE703F" w:rsidRPr="00B27465">
        <w:rPr>
          <w:rFonts w:ascii="Trebuchet MS" w:hAnsi="Trebuchet MS"/>
        </w:rPr>
        <w:t xml:space="preserve"> si </w:t>
      </w:r>
      <w:r w:rsidR="00E44F6C" w:rsidRPr="00B27465">
        <w:rPr>
          <w:rFonts w:ascii="Trebuchet MS" w:hAnsi="Trebuchet MS"/>
        </w:rPr>
        <w:t>încadrarea</w:t>
      </w:r>
      <w:r w:rsidR="00EE703F" w:rsidRPr="00B27465">
        <w:rPr>
          <w:rFonts w:ascii="Trebuchet MS" w:hAnsi="Trebuchet MS"/>
        </w:rPr>
        <w:t xml:space="preserve"> in prevederile ghidului solicitantului</w:t>
      </w:r>
      <w:r w:rsidRPr="00B27465">
        <w:rPr>
          <w:rFonts w:ascii="Trebuchet MS" w:hAnsi="Trebuchet MS"/>
        </w:rPr>
        <w:t>;</w:t>
      </w:r>
    </w:p>
    <w:p w14:paraId="0091F910" w14:textId="547E9DEE" w:rsidR="00394E7B" w:rsidRPr="00B27465" w:rsidRDefault="00394E7B" w:rsidP="00394E7B">
      <w:pPr>
        <w:spacing w:after="0" w:line="240" w:lineRule="auto"/>
        <w:jc w:val="both"/>
        <w:rPr>
          <w:rFonts w:ascii="Trebuchet MS" w:hAnsi="Trebuchet MS"/>
        </w:rPr>
      </w:pPr>
      <w:r w:rsidRPr="00B27465">
        <w:rPr>
          <w:rFonts w:ascii="Trebuchet MS" w:hAnsi="Trebuchet MS"/>
        </w:rPr>
        <w:t>- redactarea componentelor cererii de finanțare: definirea obiectivelor, contextul și justificarea solicitării, estimarea resurselor și elaborarea bugetului</w:t>
      </w:r>
      <w:r w:rsidR="00CE4705" w:rsidRPr="00B27465">
        <w:rPr>
          <w:rFonts w:ascii="Trebuchet MS" w:hAnsi="Trebuchet MS"/>
        </w:rPr>
        <w:t>,</w:t>
      </w:r>
      <w:r w:rsidRPr="00B27465">
        <w:rPr>
          <w:rFonts w:ascii="Trebuchet MS" w:hAnsi="Trebuchet MS"/>
        </w:rPr>
        <w:t xml:space="preserve"> precum și a planului de achiziții;</w:t>
      </w:r>
    </w:p>
    <w:p w14:paraId="187D947F" w14:textId="41137DCE" w:rsidR="00386D89" w:rsidRPr="00B27465" w:rsidRDefault="00386D89" w:rsidP="00394E7B">
      <w:pPr>
        <w:spacing w:after="0" w:line="240" w:lineRule="auto"/>
        <w:jc w:val="both"/>
        <w:rPr>
          <w:rFonts w:ascii="Trebuchet MS" w:hAnsi="Trebuchet MS"/>
        </w:rPr>
      </w:pPr>
      <w:r w:rsidRPr="00B27465">
        <w:rPr>
          <w:rFonts w:ascii="Trebuchet MS" w:hAnsi="Trebuchet MS"/>
        </w:rPr>
        <w:t>- completarea declarațiilor aferente cererii de propuneri de proiecte;</w:t>
      </w:r>
    </w:p>
    <w:p w14:paraId="23CE14DD" w14:textId="6D2CA082" w:rsidR="00386D89" w:rsidRPr="00B27465" w:rsidRDefault="00386D89" w:rsidP="00394E7B">
      <w:pPr>
        <w:spacing w:after="0" w:line="240" w:lineRule="auto"/>
        <w:jc w:val="both"/>
        <w:rPr>
          <w:rFonts w:ascii="Trebuchet MS" w:hAnsi="Trebuchet MS"/>
        </w:rPr>
      </w:pPr>
      <w:r w:rsidRPr="00B27465">
        <w:rPr>
          <w:rFonts w:ascii="Trebuchet MS" w:hAnsi="Trebuchet MS"/>
        </w:rPr>
        <w:t>- asistarea Achizitorului în procesul de încărcare a documentelor proiectului pe platforma electronică a finanțatorului;</w:t>
      </w:r>
    </w:p>
    <w:p w14:paraId="32ADC557" w14:textId="6B82ACB3" w:rsidR="00394E7B" w:rsidRPr="00B27465" w:rsidRDefault="00CE4705" w:rsidP="00394E7B">
      <w:pPr>
        <w:spacing w:after="0" w:line="240" w:lineRule="auto"/>
        <w:jc w:val="both"/>
        <w:rPr>
          <w:rFonts w:ascii="Trebuchet MS" w:hAnsi="Trebuchet MS"/>
        </w:rPr>
      </w:pPr>
      <w:r w:rsidRPr="00B27465">
        <w:rPr>
          <w:rFonts w:ascii="Trebuchet MS" w:hAnsi="Trebuchet MS"/>
        </w:rPr>
        <w:t>- urmărirea</w:t>
      </w:r>
      <w:r w:rsidR="00394E7B" w:rsidRPr="00B27465">
        <w:rPr>
          <w:rFonts w:ascii="Trebuchet MS" w:hAnsi="Trebuchet MS"/>
        </w:rPr>
        <w:t xml:space="preserve"> procesul</w:t>
      </w:r>
      <w:r w:rsidRPr="00B27465">
        <w:rPr>
          <w:rFonts w:ascii="Trebuchet MS" w:hAnsi="Trebuchet MS"/>
        </w:rPr>
        <w:t>ui</w:t>
      </w:r>
      <w:r w:rsidR="00394E7B" w:rsidRPr="00B27465">
        <w:rPr>
          <w:rFonts w:ascii="Trebuchet MS" w:hAnsi="Trebuchet MS"/>
        </w:rPr>
        <w:t xml:space="preserve"> de evaluare și de contractare;</w:t>
      </w:r>
    </w:p>
    <w:p w14:paraId="30352C26" w14:textId="76AD903F" w:rsidR="00D638EA" w:rsidRPr="00B27465" w:rsidRDefault="00CE4705" w:rsidP="00CE4705">
      <w:pPr>
        <w:tabs>
          <w:tab w:val="left" w:pos="426"/>
        </w:tabs>
        <w:spacing w:after="0" w:line="240" w:lineRule="auto"/>
        <w:jc w:val="both"/>
        <w:rPr>
          <w:rFonts w:ascii="Trebuchet MS" w:hAnsi="Trebuchet MS"/>
        </w:rPr>
      </w:pPr>
      <w:r w:rsidRPr="00B27465">
        <w:rPr>
          <w:rFonts w:ascii="Trebuchet MS" w:hAnsi="Trebuchet MS"/>
        </w:rPr>
        <w:t>-</w:t>
      </w:r>
      <w:r w:rsidRPr="00B27465">
        <w:rPr>
          <w:rFonts w:ascii="Trebuchet MS" w:hAnsi="Trebuchet MS"/>
          <w:b/>
        </w:rPr>
        <w:t xml:space="preserve"> </w:t>
      </w:r>
      <w:r w:rsidRPr="00B27465">
        <w:rPr>
          <w:rFonts w:ascii="Trebuchet MS" w:hAnsi="Trebuchet MS"/>
        </w:rPr>
        <w:t>elaborarea răspunsului la solicitările de clarificări primite din partea evaluatorilor finanțatorului;</w:t>
      </w:r>
    </w:p>
    <w:p w14:paraId="29774E90" w14:textId="2ADF404C" w:rsidR="00E44F6C" w:rsidRPr="00B27465" w:rsidRDefault="00E44F6C" w:rsidP="00CE4705">
      <w:pPr>
        <w:tabs>
          <w:tab w:val="left" w:pos="426"/>
        </w:tabs>
        <w:spacing w:after="0" w:line="240" w:lineRule="auto"/>
        <w:jc w:val="both"/>
        <w:rPr>
          <w:rFonts w:ascii="Trebuchet MS" w:hAnsi="Trebuchet MS"/>
        </w:rPr>
      </w:pPr>
      <w:r w:rsidRPr="00B27465">
        <w:rPr>
          <w:rFonts w:ascii="Trebuchet MS" w:hAnsi="Trebuchet MS"/>
        </w:rPr>
        <w:t>Toate documentele vor fi elaborate in conformitate cu prevederile ghidului specific aferent liniei de finanțare identificate.</w:t>
      </w:r>
    </w:p>
    <w:p w14:paraId="696CAE9B" w14:textId="09735BE9" w:rsidR="001A7059" w:rsidRPr="00B27465" w:rsidRDefault="001A7059" w:rsidP="00780EF4">
      <w:pPr>
        <w:tabs>
          <w:tab w:val="left" w:pos="426"/>
        </w:tabs>
        <w:spacing w:after="0" w:line="240" w:lineRule="auto"/>
        <w:jc w:val="both"/>
        <w:rPr>
          <w:rFonts w:ascii="Trebuchet MS" w:hAnsi="Trebuchet MS"/>
          <w:color w:val="C00000"/>
        </w:rPr>
      </w:pPr>
    </w:p>
    <w:p w14:paraId="5A0B7302" w14:textId="77777777" w:rsidR="001A7059" w:rsidRPr="00B27465" w:rsidRDefault="001A7059" w:rsidP="001A7059">
      <w:pPr>
        <w:jc w:val="both"/>
        <w:rPr>
          <w:rFonts w:ascii="Trebuchet MS" w:eastAsia="Times New Roman" w:hAnsi="Trebuchet MS"/>
          <w:b/>
          <w:lang w:eastAsia="ro-RO"/>
        </w:rPr>
      </w:pPr>
      <w:r w:rsidRPr="00B27465">
        <w:rPr>
          <w:rFonts w:ascii="Trebuchet MS" w:eastAsia="Times New Roman" w:hAnsi="Trebuchet MS"/>
          <w:b/>
          <w:lang w:eastAsia="ro-RO"/>
        </w:rPr>
        <w:t xml:space="preserve">Cerințe minime obligatorii pentru personalul implicat în realizarea serviciilor </w:t>
      </w:r>
    </w:p>
    <w:p w14:paraId="2999A6D4" w14:textId="0BB42D6D" w:rsidR="001A7059" w:rsidRPr="00B27465" w:rsidRDefault="001A7059" w:rsidP="001A7059">
      <w:pPr>
        <w:tabs>
          <w:tab w:val="left" w:pos="426"/>
        </w:tabs>
        <w:spacing w:after="0" w:line="240" w:lineRule="auto"/>
        <w:jc w:val="both"/>
        <w:rPr>
          <w:rFonts w:ascii="Trebuchet MS" w:hAnsi="Trebuchet MS"/>
          <w:b/>
        </w:rPr>
      </w:pPr>
      <w:r w:rsidRPr="00B27465">
        <w:rPr>
          <w:rFonts w:ascii="Trebuchet MS" w:hAnsi="Trebuchet MS"/>
          <w:b/>
        </w:rPr>
        <w:t xml:space="preserve">Experiența persoanelor responsabile de prestarea serviciilor de consultanță scriere proiect: </w:t>
      </w:r>
    </w:p>
    <w:p w14:paraId="1A3F782E" w14:textId="0FF23E6D" w:rsidR="001A7059" w:rsidRPr="00B27465" w:rsidRDefault="001A7059" w:rsidP="001A7059">
      <w:pPr>
        <w:tabs>
          <w:tab w:val="left" w:pos="426"/>
        </w:tabs>
        <w:spacing w:after="0" w:line="240" w:lineRule="auto"/>
        <w:jc w:val="both"/>
        <w:rPr>
          <w:rFonts w:ascii="Trebuchet MS" w:hAnsi="Trebuchet MS"/>
          <w:b/>
        </w:rPr>
      </w:pPr>
    </w:p>
    <w:p w14:paraId="5B519A89" w14:textId="183AAE2A" w:rsidR="001A7059" w:rsidRPr="00B27465" w:rsidRDefault="001A7059" w:rsidP="001A7059">
      <w:pPr>
        <w:tabs>
          <w:tab w:val="left" w:pos="426"/>
        </w:tabs>
        <w:spacing w:after="0" w:line="240" w:lineRule="auto"/>
        <w:jc w:val="both"/>
        <w:rPr>
          <w:rFonts w:ascii="Trebuchet MS" w:hAnsi="Trebuchet MS"/>
          <w:b/>
        </w:rPr>
      </w:pPr>
      <w:r w:rsidRPr="00B27465">
        <w:rPr>
          <w:rFonts w:ascii="Trebuchet MS" w:hAnsi="Trebuchet MS"/>
          <w:b/>
        </w:rPr>
        <w:t>a) coordonator/manager de proiect</w:t>
      </w:r>
    </w:p>
    <w:p w14:paraId="1E384718" w14:textId="2680411E" w:rsidR="001A7059" w:rsidRPr="00B27465" w:rsidRDefault="005574E0" w:rsidP="005574E0">
      <w:pPr>
        <w:jc w:val="both"/>
        <w:rPr>
          <w:rFonts w:ascii="Trebuchet MS" w:hAnsi="Trebuchet MS"/>
        </w:rPr>
      </w:pPr>
      <w:r w:rsidRPr="00B27465">
        <w:rPr>
          <w:rFonts w:ascii="Trebuchet MS" w:hAnsi="Trebuchet MS"/>
        </w:rPr>
        <w:t>Experiența profesională specifică: a participat în calitate de lider de echipă/manager de proiect/coordonator/director de proiect</w:t>
      </w:r>
      <w:r w:rsidR="00061713" w:rsidRPr="00B27465">
        <w:rPr>
          <w:rFonts w:ascii="Trebuchet MS" w:hAnsi="Trebuchet MS"/>
        </w:rPr>
        <w:t xml:space="preserve"> în cel </w:t>
      </w:r>
      <w:r w:rsidR="00061713" w:rsidRPr="00B27465">
        <w:rPr>
          <w:rFonts w:ascii="Trebuchet MS" w:hAnsi="Trebuchet MS"/>
          <w:b/>
        </w:rPr>
        <w:t>puțin un proiect/contract similar</w:t>
      </w:r>
      <w:r w:rsidR="00061713" w:rsidRPr="00B27465">
        <w:rPr>
          <w:rFonts w:ascii="Trebuchet MS" w:hAnsi="Trebuchet MS"/>
        </w:rPr>
        <w:t xml:space="preserve"> finanțat din fonduri nerambursabile</w:t>
      </w:r>
      <w:r w:rsidR="00AA36F8" w:rsidRPr="00B27465">
        <w:rPr>
          <w:rFonts w:ascii="Trebuchet MS" w:hAnsi="Trebuchet MS"/>
        </w:rPr>
        <w:t>;</w:t>
      </w:r>
    </w:p>
    <w:p w14:paraId="519D2D49" w14:textId="3232E152" w:rsidR="00061713" w:rsidRPr="00B27465" w:rsidRDefault="00AA36F8" w:rsidP="001A7059">
      <w:pPr>
        <w:tabs>
          <w:tab w:val="left" w:pos="426"/>
        </w:tabs>
        <w:spacing w:after="0" w:line="240" w:lineRule="auto"/>
        <w:jc w:val="both"/>
        <w:rPr>
          <w:rFonts w:ascii="Trebuchet MS" w:hAnsi="Trebuchet MS"/>
          <w:b/>
        </w:rPr>
      </w:pPr>
      <w:r w:rsidRPr="00B27465">
        <w:rPr>
          <w:rFonts w:ascii="Trebuchet MS" w:hAnsi="Trebuchet MS"/>
          <w:b/>
        </w:rPr>
        <w:t xml:space="preserve">b) </w:t>
      </w:r>
      <w:r w:rsidR="00061713" w:rsidRPr="00B27465">
        <w:rPr>
          <w:rFonts w:ascii="Trebuchet MS" w:hAnsi="Trebuchet MS"/>
          <w:b/>
        </w:rPr>
        <w:t xml:space="preserve">expert accesare fonduri </w:t>
      </w:r>
      <w:r w:rsidR="00E44F6C" w:rsidRPr="00B27465">
        <w:rPr>
          <w:rFonts w:ascii="Trebuchet MS" w:hAnsi="Trebuchet MS"/>
          <w:b/>
        </w:rPr>
        <w:t>nerambursabile</w:t>
      </w:r>
    </w:p>
    <w:p w14:paraId="01C673EF" w14:textId="1C79C4FA" w:rsidR="00061713" w:rsidRPr="00B27465" w:rsidRDefault="00061713" w:rsidP="00061713">
      <w:pPr>
        <w:tabs>
          <w:tab w:val="left" w:pos="426"/>
        </w:tabs>
        <w:spacing w:after="0" w:line="240" w:lineRule="auto"/>
        <w:jc w:val="both"/>
        <w:rPr>
          <w:rFonts w:ascii="Trebuchet MS" w:hAnsi="Trebuchet MS"/>
          <w:b/>
        </w:rPr>
      </w:pPr>
      <w:r w:rsidRPr="00B27465">
        <w:rPr>
          <w:rFonts w:ascii="Trebuchet MS" w:hAnsi="Trebuchet MS"/>
        </w:rPr>
        <w:t xml:space="preserve">Experiența profesională specifică: </w:t>
      </w:r>
    </w:p>
    <w:p w14:paraId="2BAA1A1D" w14:textId="61B24F05" w:rsidR="00061713" w:rsidRPr="00B27465" w:rsidRDefault="00CC1D73" w:rsidP="001A7059">
      <w:pPr>
        <w:tabs>
          <w:tab w:val="left" w:pos="426"/>
        </w:tabs>
        <w:spacing w:after="0" w:line="240" w:lineRule="auto"/>
        <w:jc w:val="both"/>
        <w:rPr>
          <w:rFonts w:ascii="Trebuchet MS" w:hAnsi="Trebuchet MS"/>
          <w:b/>
        </w:rPr>
      </w:pPr>
      <w:r w:rsidRPr="00B27465">
        <w:rPr>
          <w:rFonts w:ascii="Trebuchet MS" w:hAnsi="Trebuchet MS"/>
        </w:rPr>
        <w:t xml:space="preserve">Experiența profesională specifică: </w:t>
      </w:r>
      <w:r w:rsidR="00061713" w:rsidRPr="00B27465">
        <w:rPr>
          <w:rFonts w:ascii="Trebuchet MS" w:hAnsi="Trebuchet MS"/>
        </w:rPr>
        <w:t>a oferit consultanță în scrierea</w:t>
      </w:r>
      <w:r w:rsidR="00360567" w:rsidRPr="00B27465">
        <w:rPr>
          <w:rFonts w:ascii="Trebuchet MS" w:hAnsi="Trebuchet MS"/>
        </w:rPr>
        <w:t>/elaborarea</w:t>
      </w:r>
      <w:r w:rsidR="00061713" w:rsidRPr="00B27465">
        <w:rPr>
          <w:rFonts w:ascii="Trebuchet MS" w:hAnsi="Trebuchet MS"/>
        </w:rPr>
        <w:t xml:space="preserve"> de proiecte</w:t>
      </w:r>
      <w:r w:rsidR="00360567" w:rsidRPr="00B27465">
        <w:rPr>
          <w:rFonts w:ascii="Trebuchet MS" w:hAnsi="Trebuchet MS"/>
        </w:rPr>
        <w:t>/documentații</w:t>
      </w:r>
      <w:r w:rsidR="00061713" w:rsidRPr="00B27465">
        <w:rPr>
          <w:rFonts w:ascii="Trebuchet MS" w:hAnsi="Trebuchet MS"/>
        </w:rPr>
        <w:t xml:space="preserve"> similare sau a participat în calitate de expert în </w:t>
      </w:r>
      <w:r w:rsidR="00061713" w:rsidRPr="00B27465">
        <w:rPr>
          <w:rFonts w:ascii="Trebuchet MS" w:hAnsi="Trebuchet MS"/>
          <w:b/>
        </w:rPr>
        <w:t>cel puțin un proiect/contract similar.</w:t>
      </w:r>
    </w:p>
    <w:p w14:paraId="3E8CBDB5" w14:textId="750F79F3" w:rsidR="00061713" w:rsidRPr="00B27465" w:rsidRDefault="00061713" w:rsidP="001A7059">
      <w:pPr>
        <w:tabs>
          <w:tab w:val="left" w:pos="426"/>
        </w:tabs>
        <w:spacing w:after="0" w:line="240" w:lineRule="auto"/>
        <w:jc w:val="both"/>
        <w:rPr>
          <w:rFonts w:ascii="Trebuchet MS" w:hAnsi="Trebuchet MS"/>
          <w:b/>
          <w:color w:val="C00000"/>
        </w:rPr>
      </w:pPr>
    </w:p>
    <w:p w14:paraId="6DC666E5" w14:textId="77777777" w:rsidR="001F60B4" w:rsidRPr="00B27465" w:rsidRDefault="001F60B4" w:rsidP="001A7059">
      <w:pPr>
        <w:tabs>
          <w:tab w:val="left" w:pos="426"/>
        </w:tabs>
        <w:spacing w:after="0" w:line="240" w:lineRule="auto"/>
        <w:jc w:val="both"/>
        <w:rPr>
          <w:rFonts w:ascii="Trebuchet MS" w:hAnsi="Trebuchet MS"/>
          <w:b/>
          <w:color w:val="C00000"/>
        </w:rPr>
      </w:pPr>
    </w:p>
    <w:p w14:paraId="759DBBF8" w14:textId="72040397" w:rsidR="00AA36F8" w:rsidRPr="00B27465" w:rsidRDefault="00061713" w:rsidP="001A7059">
      <w:pPr>
        <w:tabs>
          <w:tab w:val="left" w:pos="426"/>
        </w:tabs>
        <w:spacing w:after="0" w:line="240" w:lineRule="auto"/>
        <w:jc w:val="both"/>
        <w:rPr>
          <w:rFonts w:ascii="Trebuchet MS" w:hAnsi="Trebuchet MS"/>
          <w:b/>
        </w:rPr>
      </w:pPr>
      <w:r w:rsidRPr="00B27465">
        <w:rPr>
          <w:rFonts w:ascii="Trebuchet MS" w:hAnsi="Trebuchet MS"/>
          <w:b/>
        </w:rPr>
        <w:lastRenderedPageBreak/>
        <w:t>c) expert financiar</w:t>
      </w:r>
    </w:p>
    <w:p w14:paraId="13F77563" w14:textId="3F6F4583" w:rsidR="00061713" w:rsidRPr="00B27465" w:rsidRDefault="00061713" w:rsidP="00061713">
      <w:pPr>
        <w:tabs>
          <w:tab w:val="left" w:pos="426"/>
        </w:tabs>
        <w:spacing w:after="0" w:line="240" w:lineRule="auto"/>
        <w:jc w:val="both"/>
        <w:rPr>
          <w:rFonts w:ascii="Trebuchet MS" w:hAnsi="Trebuchet MS"/>
        </w:rPr>
      </w:pPr>
      <w:r w:rsidRPr="00B27465">
        <w:rPr>
          <w:rFonts w:ascii="Trebuchet MS" w:hAnsi="Trebuchet MS"/>
        </w:rPr>
        <w:t xml:space="preserve">Experiența profesională specifică: a participat în calitate de expert/consultant/specialist financiar în cel </w:t>
      </w:r>
      <w:r w:rsidRPr="00B27465">
        <w:rPr>
          <w:rFonts w:ascii="Trebuchet MS" w:hAnsi="Trebuchet MS"/>
          <w:b/>
        </w:rPr>
        <w:t>puțin un proiect/contract similar</w:t>
      </w:r>
      <w:r w:rsidRPr="00B27465">
        <w:rPr>
          <w:rFonts w:ascii="Trebuchet MS" w:hAnsi="Trebuchet MS"/>
        </w:rPr>
        <w:t xml:space="preserve"> finanțat din fonduri nerambursabile</w:t>
      </w:r>
      <w:r w:rsidR="00D92E39" w:rsidRPr="00B27465">
        <w:rPr>
          <w:rFonts w:ascii="Trebuchet MS" w:hAnsi="Trebuchet MS"/>
        </w:rPr>
        <w:t xml:space="preserve"> î</w:t>
      </w:r>
      <w:r w:rsidR="00E44F6C" w:rsidRPr="00B27465">
        <w:rPr>
          <w:rFonts w:ascii="Trebuchet MS" w:hAnsi="Trebuchet MS"/>
        </w:rPr>
        <w:t>n care a elaborat analiza cost beneficiu</w:t>
      </w:r>
      <w:r w:rsidRPr="00B27465">
        <w:rPr>
          <w:rFonts w:ascii="Trebuchet MS" w:hAnsi="Trebuchet MS"/>
        </w:rPr>
        <w:t>;</w:t>
      </w:r>
    </w:p>
    <w:p w14:paraId="721DD595" w14:textId="52F48CD2" w:rsidR="00663B1B" w:rsidRPr="00B27465" w:rsidRDefault="00663B1B" w:rsidP="00125512">
      <w:pPr>
        <w:spacing w:after="0" w:line="240" w:lineRule="auto"/>
        <w:rPr>
          <w:rFonts w:ascii="Trebuchet MS" w:hAnsi="Trebuchet MS"/>
        </w:rPr>
      </w:pPr>
    </w:p>
    <w:p w14:paraId="7D979F60" w14:textId="77777777" w:rsidR="00663B1B" w:rsidRPr="00B27465" w:rsidRDefault="00AF0554" w:rsidP="00125512">
      <w:pPr>
        <w:tabs>
          <w:tab w:val="left" w:pos="567"/>
        </w:tabs>
        <w:spacing w:after="0" w:line="240" w:lineRule="auto"/>
        <w:rPr>
          <w:rFonts w:ascii="Trebuchet MS" w:hAnsi="Trebuchet MS"/>
        </w:rPr>
      </w:pPr>
      <w:r w:rsidRPr="00B27465">
        <w:rPr>
          <w:rFonts w:ascii="Trebuchet MS" w:hAnsi="Trebuchet MS"/>
        </w:rPr>
        <w:tab/>
      </w:r>
      <w:r w:rsidRPr="00B27465">
        <w:rPr>
          <w:rFonts w:ascii="Trebuchet MS" w:hAnsi="Trebuchet MS"/>
        </w:rPr>
        <w:tab/>
      </w:r>
      <w:r w:rsidR="00663B1B" w:rsidRPr="00B27465">
        <w:rPr>
          <w:rFonts w:ascii="Trebuchet MS" w:hAnsi="Trebuchet MS"/>
        </w:rPr>
        <w:t>Pentru experții propuși, Ofertantul va prezenta următoarele documente:</w:t>
      </w:r>
    </w:p>
    <w:p w14:paraId="3CCA1598" w14:textId="77777777" w:rsidR="00663B1B" w:rsidRPr="00B27465" w:rsidRDefault="00B109BD" w:rsidP="00125512">
      <w:pPr>
        <w:spacing w:after="0" w:line="240" w:lineRule="auto"/>
        <w:rPr>
          <w:rFonts w:ascii="Trebuchet MS" w:hAnsi="Trebuchet MS"/>
        </w:rPr>
      </w:pPr>
      <w:r w:rsidRPr="00B27465">
        <w:rPr>
          <w:rFonts w:ascii="Trebuchet MS" w:hAnsi="Trebuchet MS"/>
        </w:rPr>
        <w:t xml:space="preserve">- </w:t>
      </w:r>
      <w:r w:rsidR="00663B1B" w:rsidRPr="00B27465">
        <w:rPr>
          <w:rFonts w:ascii="Trebuchet MS" w:hAnsi="Trebuchet MS"/>
        </w:rPr>
        <w:t>CV semnat de titular;</w:t>
      </w:r>
    </w:p>
    <w:p w14:paraId="2FAB3B77" w14:textId="3924D913" w:rsidR="00B109BD" w:rsidRPr="00B27465" w:rsidRDefault="00B109BD" w:rsidP="00EE2405">
      <w:pPr>
        <w:spacing w:after="0" w:line="240" w:lineRule="auto"/>
        <w:jc w:val="both"/>
        <w:rPr>
          <w:rFonts w:ascii="Trebuchet MS" w:hAnsi="Trebuchet MS"/>
        </w:rPr>
      </w:pPr>
      <w:r w:rsidRPr="00B27465">
        <w:rPr>
          <w:rFonts w:ascii="Trebuchet MS" w:hAnsi="Trebuchet MS"/>
        </w:rPr>
        <w:t>- diplome/certificate/atestate/alte documente echivalente din care să rezulte calificările profesionale</w:t>
      </w:r>
      <w:r w:rsidR="00627BB1" w:rsidRPr="00B27465">
        <w:rPr>
          <w:rFonts w:ascii="Trebuchet MS" w:hAnsi="Trebuchet MS"/>
        </w:rPr>
        <w:t xml:space="preserve"> necesare în îndeplinirea sarcinilor impuse de postul ocupat </w:t>
      </w:r>
      <w:r w:rsidRPr="00B27465">
        <w:rPr>
          <w:rFonts w:ascii="Trebuchet MS" w:hAnsi="Trebuchet MS"/>
        </w:rPr>
        <w:t xml:space="preserve">; </w:t>
      </w:r>
    </w:p>
    <w:p w14:paraId="57151680" w14:textId="61354DD1" w:rsidR="00663B1B" w:rsidRPr="00B27465" w:rsidRDefault="00B109BD" w:rsidP="00EE2405">
      <w:pPr>
        <w:spacing w:after="0" w:line="240" w:lineRule="auto"/>
        <w:jc w:val="both"/>
        <w:rPr>
          <w:rFonts w:ascii="Trebuchet MS" w:hAnsi="Trebuchet MS"/>
        </w:rPr>
      </w:pPr>
      <w:r w:rsidRPr="00B27465">
        <w:rPr>
          <w:rFonts w:ascii="Trebuchet MS" w:hAnsi="Trebuchet MS"/>
        </w:rPr>
        <w:t xml:space="preserve">- </w:t>
      </w:r>
      <w:r w:rsidR="00663B1B" w:rsidRPr="00B27465">
        <w:rPr>
          <w:rFonts w:ascii="Trebuchet MS" w:hAnsi="Trebuchet MS"/>
        </w:rPr>
        <w:t>contracte prestări servicii/recomandări din partea beneficiarilor/decizii de numire/</w:t>
      </w:r>
      <w:r w:rsidR="005845D8" w:rsidRPr="00B27465">
        <w:rPr>
          <w:rFonts w:ascii="Trebuchet MS" w:hAnsi="Trebuchet MS"/>
        </w:rPr>
        <w:t xml:space="preserve"> </w:t>
      </w:r>
      <w:r w:rsidR="00663B1B" w:rsidRPr="00B27465">
        <w:rPr>
          <w:rFonts w:ascii="Trebuchet MS" w:hAnsi="Trebuchet MS"/>
        </w:rPr>
        <w:t xml:space="preserve">contracte individuale de munca/fișe de post sau alte documente echivalente din care să rezulte îndeplinirea </w:t>
      </w:r>
      <w:r w:rsidR="00627BB1" w:rsidRPr="00B27465">
        <w:rPr>
          <w:rFonts w:ascii="Trebuchet MS" w:hAnsi="Trebuchet MS"/>
        </w:rPr>
        <w:t>cerințelor legate de experiența profesională specifică solicitată</w:t>
      </w:r>
      <w:r w:rsidR="00663B1B" w:rsidRPr="00B27465">
        <w:rPr>
          <w:rFonts w:ascii="Trebuchet MS" w:hAnsi="Trebuchet MS"/>
        </w:rPr>
        <w:t>.</w:t>
      </w:r>
    </w:p>
    <w:p w14:paraId="5F0D1745" w14:textId="77777777" w:rsidR="00DF1327" w:rsidRPr="00B27465" w:rsidRDefault="00DF1327" w:rsidP="00125512">
      <w:pPr>
        <w:spacing w:after="0" w:line="240" w:lineRule="auto"/>
        <w:rPr>
          <w:rFonts w:ascii="Trebuchet MS" w:hAnsi="Trebuchet MS"/>
        </w:rPr>
      </w:pPr>
    </w:p>
    <w:p w14:paraId="2436CB8A" w14:textId="62A2A987" w:rsidR="00614E8E" w:rsidRPr="00B27465" w:rsidRDefault="00614E8E" w:rsidP="00125512">
      <w:pPr>
        <w:tabs>
          <w:tab w:val="left" w:pos="567"/>
        </w:tabs>
        <w:spacing w:after="0" w:line="240" w:lineRule="auto"/>
        <w:rPr>
          <w:rFonts w:ascii="Trebuchet MS" w:hAnsi="Trebuchet MS"/>
          <w:i/>
          <w:iCs/>
        </w:rPr>
      </w:pPr>
      <w:bookmarkStart w:id="0" w:name="bookmark16"/>
      <w:r w:rsidRPr="00B27465">
        <w:rPr>
          <w:rFonts w:ascii="Trebuchet MS" w:hAnsi="Trebuchet MS"/>
          <w:i/>
          <w:iCs/>
        </w:rPr>
        <w:t>Precizare: Un expert poate fi nominalizat pentru una sau mai multe poziții, dar nu poate fi nominalizat pentru toate pozițiile solicitate.</w:t>
      </w:r>
    </w:p>
    <w:p w14:paraId="154E94DC" w14:textId="02B17638" w:rsidR="007946E1" w:rsidRPr="00B27465" w:rsidRDefault="007946E1" w:rsidP="00125512">
      <w:pPr>
        <w:tabs>
          <w:tab w:val="left" w:pos="567"/>
        </w:tabs>
        <w:spacing w:after="0" w:line="240" w:lineRule="auto"/>
        <w:rPr>
          <w:rFonts w:ascii="Trebuchet MS" w:hAnsi="Trebuchet MS"/>
          <w:i/>
          <w:iCs/>
        </w:rPr>
      </w:pPr>
    </w:p>
    <w:p w14:paraId="38FF1869" w14:textId="2E753B45" w:rsidR="007946E1" w:rsidRPr="00B27465" w:rsidRDefault="007946E1" w:rsidP="007946E1">
      <w:pPr>
        <w:spacing w:after="0" w:line="240" w:lineRule="auto"/>
        <w:jc w:val="both"/>
        <w:rPr>
          <w:rFonts w:ascii="Trebuchet MS" w:hAnsi="Trebuchet MS"/>
          <w:bCs/>
        </w:rPr>
      </w:pPr>
      <w:r w:rsidRPr="00B27465">
        <w:rPr>
          <w:rFonts w:ascii="Trebuchet MS" w:hAnsi="Trebuchet MS"/>
          <w:bCs/>
        </w:rPr>
        <w:t>Personalul solicitat de Achizitor reprezintă o cerință minimă obligatorie pentru prestarea serviciilor care fac obiectul prezentelor specificații tehnice.</w:t>
      </w:r>
    </w:p>
    <w:p w14:paraId="456431B8" w14:textId="77777777" w:rsidR="007946E1" w:rsidRPr="00B27465" w:rsidRDefault="007946E1" w:rsidP="007946E1">
      <w:pPr>
        <w:spacing w:after="0" w:line="240" w:lineRule="auto"/>
        <w:jc w:val="both"/>
        <w:rPr>
          <w:rFonts w:ascii="Trebuchet MS" w:hAnsi="Trebuchet MS"/>
          <w:bCs/>
        </w:rPr>
      </w:pPr>
      <w:r w:rsidRPr="00B27465">
        <w:rPr>
          <w:rFonts w:ascii="Trebuchet MS" w:hAnsi="Trebuchet MS"/>
          <w:bCs/>
        </w:rPr>
        <w:t>Prestatorul are obligația de a susține echipa de proiect prin oricare alți specialiști necesari pentru buna îndeplinire a serviciilor, fără costuri suplimentare din partea autorității contractante.</w:t>
      </w:r>
    </w:p>
    <w:p w14:paraId="0BA30B71" w14:textId="3B930B1B" w:rsidR="007946E1" w:rsidRPr="00B27465" w:rsidRDefault="007946E1" w:rsidP="00125512">
      <w:pPr>
        <w:spacing w:after="0" w:line="240" w:lineRule="auto"/>
        <w:rPr>
          <w:rFonts w:ascii="Trebuchet MS" w:hAnsi="Trebuchet MS"/>
          <w:b/>
          <w:bCs/>
        </w:rPr>
      </w:pPr>
    </w:p>
    <w:p w14:paraId="2568C9C5" w14:textId="77777777" w:rsidR="007946E1" w:rsidRPr="00B27465" w:rsidRDefault="007946E1" w:rsidP="007946E1">
      <w:pPr>
        <w:spacing w:after="0" w:line="240" w:lineRule="auto"/>
        <w:rPr>
          <w:rFonts w:ascii="Trebuchet MS" w:hAnsi="Trebuchet MS"/>
          <w:b/>
        </w:rPr>
      </w:pPr>
      <w:r w:rsidRPr="00B27465">
        <w:rPr>
          <w:rFonts w:ascii="Trebuchet MS" w:hAnsi="Trebuchet MS"/>
          <w:b/>
          <w:bCs/>
        </w:rPr>
        <w:t xml:space="preserve">3.6. </w:t>
      </w:r>
      <w:r w:rsidRPr="00B27465">
        <w:rPr>
          <w:rFonts w:ascii="Trebuchet MS" w:hAnsi="Trebuchet MS"/>
          <w:b/>
        </w:rPr>
        <w:t>Modalitatea de stabilire și alegere a ofertei câștigătoare</w:t>
      </w:r>
    </w:p>
    <w:p w14:paraId="40114097" w14:textId="77777777" w:rsidR="007946E1" w:rsidRPr="00B27465" w:rsidRDefault="007946E1" w:rsidP="007946E1">
      <w:pPr>
        <w:spacing w:after="0" w:line="240" w:lineRule="auto"/>
        <w:rPr>
          <w:rFonts w:ascii="Trebuchet MS" w:hAnsi="Trebuchet MS"/>
        </w:rPr>
      </w:pPr>
    </w:p>
    <w:p w14:paraId="70E7B945" w14:textId="77777777" w:rsidR="007946E1" w:rsidRPr="00B27465" w:rsidRDefault="007946E1" w:rsidP="007946E1">
      <w:pPr>
        <w:spacing w:after="0" w:line="240" w:lineRule="auto"/>
        <w:jc w:val="both"/>
        <w:rPr>
          <w:rFonts w:ascii="Trebuchet MS" w:hAnsi="Trebuchet MS"/>
        </w:rPr>
      </w:pPr>
      <w:r w:rsidRPr="00B27465">
        <w:rPr>
          <w:rFonts w:ascii="Trebuchet MS" w:hAnsi="Trebuchet MS"/>
        </w:rPr>
        <w:t>Ținând cont de complexitatea contractului de servicii ce urmează a fi atribuit și specificitatea serviciilor a fi prestate de către Prestator, Achizitorul va stabili și alege oferta câștigătoare ca fiind oferta care îndeplinește cerințele tehnice și prezintă avantaje față de acestea, la un raport calitate/preț competitiv. În acest scop, pentru evaluarea ofertelor, au fost stabiliți următorii factori de evaluare și modalitatea de punctare:</w:t>
      </w:r>
    </w:p>
    <w:p w14:paraId="04BB72CC" w14:textId="77777777" w:rsidR="007946E1" w:rsidRPr="00B27465" w:rsidRDefault="007946E1" w:rsidP="007946E1">
      <w:pPr>
        <w:spacing w:after="0" w:line="240" w:lineRule="auto"/>
        <w:rPr>
          <w:rFonts w:ascii="Trebuchet MS" w:hAnsi="Trebuchet MS"/>
        </w:rPr>
      </w:pPr>
    </w:p>
    <w:p w14:paraId="2F8F2FE7" w14:textId="659A6C44" w:rsidR="007946E1" w:rsidRPr="00B27465" w:rsidRDefault="007946E1" w:rsidP="007946E1">
      <w:pPr>
        <w:spacing w:after="0" w:line="240" w:lineRule="auto"/>
        <w:rPr>
          <w:rFonts w:ascii="Trebuchet MS" w:hAnsi="Trebuchet MS"/>
          <w:b/>
          <w:bCs/>
          <w:i/>
          <w:iCs/>
          <w:u w:val="single"/>
        </w:rPr>
      </w:pPr>
      <w:r w:rsidRPr="00B27465">
        <w:rPr>
          <w:rFonts w:ascii="Trebuchet MS" w:hAnsi="Trebuchet MS"/>
          <w:b/>
          <w:bCs/>
          <w:i/>
          <w:iCs/>
          <w:u w:val="single"/>
        </w:rPr>
        <w:t>3.6.1. Avantaje financiare</w:t>
      </w:r>
    </w:p>
    <w:p w14:paraId="0E9DDD19" w14:textId="2D584D03" w:rsidR="007946E1" w:rsidRPr="00B27465" w:rsidRDefault="007946E1" w:rsidP="007946E1">
      <w:pPr>
        <w:spacing w:after="0" w:line="240" w:lineRule="auto"/>
        <w:rPr>
          <w:rFonts w:ascii="Trebuchet MS" w:hAnsi="Trebuchet MS"/>
        </w:rPr>
      </w:pPr>
      <w:r w:rsidRPr="00B27465">
        <w:rPr>
          <w:rFonts w:ascii="Trebuchet MS" w:hAnsi="Trebuchet MS"/>
        </w:rPr>
        <w:t>Factorul</w:t>
      </w:r>
      <w:r w:rsidRPr="00B27465">
        <w:rPr>
          <w:rStyle w:val="Bodytext75pt"/>
          <w:rFonts w:ascii="Trebuchet MS" w:eastAsiaTheme="minorHAnsi" w:hAnsi="Trebuchet MS"/>
          <w:sz w:val="22"/>
          <w:szCs w:val="22"/>
        </w:rPr>
        <w:t xml:space="preserve"> „</w:t>
      </w:r>
      <w:r w:rsidRPr="00B27465">
        <w:rPr>
          <w:rStyle w:val="Bodytext7Bold"/>
          <w:rFonts w:ascii="Trebuchet MS" w:eastAsiaTheme="minorHAnsi" w:hAnsi="Trebuchet MS"/>
          <w:i w:val="0"/>
          <w:iCs w:val="0"/>
        </w:rPr>
        <w:t>Preț</w:t>
      </w:r>
      <w:r w:rsidRPr="00B27465">
        <w:rPr>
          <w:rFonts w:ascii="Trebuchet MS" w:hAnsi="Trebuchet MS"/>
        </w:rPr>
        <w:t xml:space="preserve">” - pentru care se va acorda un punctaj maxim de </w:t>
      </w:r>
      <w:r w:rsidRPr="00B27465">
        <w:rPr>
          <w:rStyle w:val="Bodytext7Bold"/>
          <w:rFonts w:ascii="Trebuchet MS" w:eastAsiaTheme="minorHAnsi" w:hAnsi="Trebuchet MS"/>
          <w:i w:val="0"/>
          <w:iCs w:val="0"/>
        </w:rPr>
        <w:t>40 puncte.</w:t>
      </w:r>
    </w:p>
    <w:p w14:paraId="5937C5E6" w14:textId="77777777" w:rsidR="007946E1" w:rsidRPr="00B27465" w:rsidRDefault="007946E1" w:rsidP="007946E1">
      <w:pPr>
        <w:spacing w:after="0" w:line="240" w:lineRule="auto"/>
        <w:rPr>
          <w:rFonts w:ascii="Trebuchet MS" w:hAnsi="Trebuchet MS"/>
        </w:rPr>
      </w:pPr>
    </w:p>
    <w:p w14:paraId="4BAFDCC6" w14:textId="77777777" w:rsidR="007946E1" w:rsidRPr="00B27465" w:rsidRDefault="007946E1" w:rsidP="007946E1">
      <w:pPr>
        <w:spacing w:after="0" w:line="240" w:lineRule="auto"/>
        <w:rPr>
          <w:rFonts w:ascii="Trebuchet MS" w:hAnsi="Trebuchet MS"/>
          <w:u w:val="single"/>
        </w:rPr>
      </w:pPr>
      <w:r w:rsidRPr="00B27465">
        <w:rPr>
          <w:rFonts w:ascii="Trebuchet MS" w:hAnsi="Trebuchet MS"/>
          <w:u w:val="single"/>
        </w:rPr>
        <w:t>Algoritm de calcul</w:t>
      </w:r>
    </w:p>
    <w:p w14:paraId="34B57810" w14:textId="77777777" w:rsidR="007946E1" w:rsidRPr="00B27465" w:rsidRDefault="007946E1" w:rsidP="007946E1">
      <w:pPr>
        <w:spacing w:after="0" w:line="240" w:lineRule="auto"/>
        <w:rPr>
          <w:rFonts w:ascii="Trebuchet MS" w:hAnsi="Trebuchet MS"/>
        </w:rPr>
      </w:pPr>
      <w:r w:rsidRPr="00B27465">
        <w:rPr>
          <w:rFonts w:ascii="Trebuchet MS" w:hAnsi="Trebuchet MS"/>
        </w:rPr>
        <w:t>Punctajul se acordă astfel:</w:t>
      </w:r>
    </w:p>
    <w:p w14:paraId="30CBD960" w14:textId="77777777" w:rsidR="007946E1" w:rsidRPr="00B27465" w:rsidRDefault="007946E1" w:rsidP="007946E1">
      <w:pPr>
        <w:spacing w:after="0" w:line="240" w:lineRule="auto"/>
        <w:rPr>
          <w:rFonts w:ascii="Trebuchet MS" w:hAnsi="Trebuchet MS"/>
        </w:rPr>
      </w:pPr>
      <w:r w:rsidRPr="00B27465">
        <w:rPr>
          <w:rFonts w:ascii="Trebuchet MS" w:hAnsi="Trebuchet MS"/>
        </w:rPr>
        <w:t>1. Pentru cel mai scăzut dintre prețuri se acordă punctajul maxim alocat;</w:t>
      </w:r>
    </w:p>
    <w:p w14:paraId="175F105E" w14:textId="77777777" w:rsidR="007946E1" w:rsidRPr="00B27465" w:rsidRDefault="007946E1" w:rsidP="007946E1">
      <w:pPr>
        <w:spacing w:after="0" w:line="240" w:lineRule="auto"/>
        <w:rPr>
          <w:rFonts w:ascii="Trebuchet MS" w:hAnsi="Trebuchet MS"/>
        </w:rPr>
      </w:pPr>
      <w:r w:rsidRPr="00B27465">
        <w:rPr>
          <w:rFonts w:ascii="Trebuchet MS" w:hAnsi="Trebuchet MS"/>
        </w:rPr>
        <w:t xml:space="preserve">2. Pentru celelalte prețuri ofertate punctajul P(n) se calculează proporțional, astfel: </w:t>
      </w:r>
    </w:p>
    <w:p w14:paraId="3503AD7B" w14:textId="77777777" w:rsidR="007946E1" w:rsidRPr="00B27465" w:rsidRDefault="007946E1" w:rsidP="007946E1">
      <w:pPr>
        <w:spacing w:after="0" w:line="240" w:lineRule="auto"/>
        <w:rPr>
          <w:rFonts w:ascii="Trebuchet MS" w:hAnsi="Trebuchet MS"/>
        </w:rPr>
      </w:pPr>
      <w:r w:rsidRPr="00B27465">
        <w:rPr>
          <w:rFonts w:ascii="Trebuchet MS" w:hAnsi="Trebuchet MS"/>
        </w:rPr>
        <w:t>P(n) = (Preț minim ofertat / Preț n) x punctaj maxim alocat.</w:t>
      </w:r>
    </w:p>
    <w:p w14:paraId="69231E86" w14:textId="77777777" w:rsidR="007946E1" w:rsidRPr="00B27465" w:rsidRDefault="007946E1" w:rsidP="007946E1">
      <w:pPr>
        <w:spacing w:after="0" w:line="240" w:lineRule="auto"/>
        <w:rPr>
          <w:rFonts w:ascii="Trebuchet MS" w:hAnsi="Trebuchet MS"/>
        </w:rPr>
      </w:pPr>
    </w:p>
    <w:p w14:paraId="21A78EE3" w14:textId="2EF84D09" w:rsidR="007946E1" w:rsidRPr="00B27465" w:rsidRDefault="007946E1" w:rsidP="007946E1">
      <w:pPr>
        <w:spacing w:after="0" w:line="240" w:lineRule="auto"/>
        <w:rPr>
          <w:rFonts w:ascii="Trebuchet MS" w:hAnsi="Trebuchet MS"/>
          <w:b/>
          <w:bCs/>
          <w:i/>
          <w:iCs/>
          <w:u w:val="single"/>
        </w:rPr>
      </w:pPr>
      <w:r w:rsidRPr="00B27465">
        <w:rPr>
          <w:rFonts w:ascii="Trebuchet MS" w:hAnsi="Trebuchet MS"/>
          <w:b/>
          <w:bCs/>
          <w:i/>
          <w:iCs/>
          <w:u w:val="single"/>
        </w:rPr>
        <w:t>3.6.2. Avantaje tehnice</w:t>
      </w:r>
    </w:p>
    <w:p w14:paraId="38234176" w14:textId="232D7328" w:rsidR="007946E1" w:rsidRPr="00B27465" w:rsidRDefault="007946E1" w:rsidP="007946E1">
      <w:pPr>
        <w:spacing w:after="0" w:line="240" w:lineRule="auto"/>
        <w:rPr>
          <w:rFonts w:ascii="Trebuchet MS" w:hAnsi="Trebuchet MS"/>
        </w:rPr>
      </w:pPr>
      <w:r w:rsidRPr="00B27465">
        <w:rPr>
          <w:rFonts w:ascii="Trebuchet MS" w:hAnsi="Trebuchet MS"/>
        </w:rPr>
        <w:t xml:space="preserve">Factorul </w:t>
      </w:r>
      <w:r w:rsidRPr="00B27465">
        <w:rPr>
          <w:rStyle w:val="Bodytext7Bold"/>
          <w:rFonts w:ascii="Trebuchet MS" w:eastAsiaTheme="minorHAnsi" w:hAnsi="Trebuchet MS"/>
          <w:i w:val="0"/>
          <w:iCs w:val="0"/>
        </w:rPr>
        <w:t xml:space="preserve">„Componenta tehnică” </w:t>
      </w:r>
      <w:r w:rsidRPr="00B27465">
        <w:rPr>
          <w:rFonts w:ascii="Trebuchet MS" w:hAnsi="Trebuchet MS"/>
        </w:rPr>
        <w:t xml:space="preserve">pentru care se va acorda un punctaj de maxim </w:t>
      </w:r>
      <w:r w:rsidRPr="00B27465">
        <w:rPr>
          <w:rStyle w:val="Bodytext7Bold"/>
          <w:rFonts w:ascii="Trebuchet MS" w:eastAsiaTheme="minorHAnsi" w:hAnsi="Trebuchet MS"/>
          <w:i w:val="0"/>
        </w:rPr>
        <w:t>6</w:t>
      </w:r>
      <w:r w:rsidRPr="00B27465">
        <w:rPr>
          <w:rStyle w:val="Bodytext7Bold"/>
          <w:rFonts w:ascii="Trebuchet MS" w:eastAsiaTheme="minorHAnsi" w:hAnsi="Trebuchet MS"/>
          <w:i w:val="0"/>
          <w:iCs w:val="0"/>
        </w:rPr>
        <w:t xml:space="preserve">0 puncte, </w:t>
      </w:r>
      <w:r w:rsidRPr="00B27465">
        <w:rPr>
          <w:rFonts w:ascii="Trebuchet MS" w:hAnsi="Trebuchet MS"/>
        </w:rPr>
        <w:t xml:space="preserve">cu următorii </w:t>
      </w:r>
      <w:proofErr w:type="spellStart"/>
      <w:r w:rsidRPr="00B27465">
        <w:rPr>
          <w:rFonts w:ascii="Trebuchet MS" w:hAnsi="Trebuchet MS"/>
        </w:rPr>
        <w:t>subfactori</w:t>
      </w:r>
      <w:proofErr w:type="spellEnd"/>
      <w:r w:rsidRPr="00B27465">
        <w:rPr>
          <w:rFonts w:ascii="Trebuchet MS" w:hAnsi="Trebuchet MS"/>
        </w:rPr>
        <w:t>:</w:t>
      </w:r>
    </w:p>
    <w:p w14:paraId="14B14B96" w14:textId="22D6CC4F" w:rsidR="007946E1" w:rsidRPr="00B27465" w:rsidRDefault="007946E1" w:rsidP="00125512">
      <w:pPr>
        <w:spacing w:after="0" w:line="240" w:lineRule="auto"/>
        <w:rPr>
          <w:rFonts w:ascii="Trebuchet MS" w:hAnsi="Trebuchet MS"/>
          <w:b/>
          <w:bCs/>
          <w:color w:val="C00000"/>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691"/>
        <w:gridCol w:w="1134"/>
        <w:gridCol w:w="4143"/>
      </w:tblGrid>
      <w:tr w:rsidR="007946E1" w:rsidRPr="00B27465" w14:paraId="58AB38D1" w14:textId="77777777" w:rsidTr="00C27C85">
        <w:trPr>
          <w:cantSplit/>
          <w:tblHeader/>
          <w:jc w:val="center"/>
        </w:trPr>
        <w:tc>
          <w:tcPr>
            <w:tcW w:w="704" w:type="dxa"/>
          </w:tcPr>
          <w:p w14:paraId="7F14A23F" w14:textId="77777777" w:rsidR="007946E1" w:rsidRPr="00B27465" w:rsidRDefault="007946E1" w:rsidP="00C27C85">
            <w:pPr>
              <w:spacing w:after="0" w:line="240" w:lineRule="auto"/>
              <w:jc w:val="center"/>
              <w:rPr>
                <w:rFonts w:ascii="Trebuchet MS" w:eastAsia="Times New Roman" w:hAnsi="Trebuchet MS"/>
                <w:b/>
              </w:rPr>
            </w:pPr>
            <w:r w:rsidRPr="00B27465">
              <w:rPr>
                <w:rFonts w:ascii="Trebuchet MS" w:eastAsia="Times New Roman" w:hAnsi="Trebuchet MS"/>
                <w:b/>
              </w:rPr>
              <w:t>Nr. crt.</w:t>
            </w:r>
          </w:p>
        </w:tc>
        <w:tc>
          <w:tcPr>
            <w:tcW w:w="3691" w:type="dxa"/>
          </w:tcPr>
          <w:p w14:paraId="55A14A44" w14:textId="77777777" w:rsidR="007946E1" w:rsidRPr="00B27465" w:rsidRDefault="007946E1" w:rsidP="00C27C85">
            <w:pPr>
              <w:spacing w:after="0" w:line="240" w:lineRule="auto"/>
              <w:jc w:val="both"/>
              <w:rPr>
                <w:rFonts w:ascii="Trebuchet MS" w:eastAsia="Times New Roman" w:hAnsi="Trebuchet MS"/>
                <w:b/>
              </w:rPr>
            </w:pPr>
            <w:r w:rsidRPr="00B27465">
              <w:rPr>
                <w:rFonts w:ascii="Trebuchet MS" w:eastAsia="Times New Roman" w:hAnsi="Trebuchet MS"/>
                <w:b/>
              </w:rPr>
              <w:t>Factor de evaluare</w:t>
            </w:r>
          </w:p>
        </w:tc>
        <w:tc>
          <w:tcPr>
            <w:tcW w:w="1134" w:type="dxa"/>
            <w:shd w:val="clear" w:color="auto" w:fill="auto"/>
          </w:tcPr>
          <w:p w14:paraId="27AAE474" w14:textId="77777777" w:rsidR="007946E1" w:rsidRPr="00B27465" w:rsidRDefault="007946E1" w:rsidP="00C27C85">
            <w:pPr>
              <w:spacing w:after="0" w:line="240" w:lineRule="auto"/>
              <w:jc w:val="center"/>
              <w:rPr>
                <w:rFonts w:ascii="Trebuchet MS" w:eastAsia="Times New Roman" w:hAnsi="Trebuchet MS"/>
                <w:b/>
              </w:rPr>
            </w:pPr>
            <w:r w:rsidRPr="00B27465">
              <w:rPr>
                <w:rFonts w:ascii="Trebuchet MS" w:eastAsia="Times New Roman" w:hAnsi="Trebuchet MS"/>
                <w:b/>
              </w:rPr>
              <w:t>Punctaj maxim</w:t>
            </w:r>
          </w:p>
        </w:tc>
        <w:tc>
          <w:tcPr>
            <w:tcW w:w="4143" w:type="dxa"/>
          </w:tcPr>
          <w:p w14:paraId="620AF022" w14:textId="77777777" w:rsidR="007946E1" w:rsidRPr="00B27465" w:rsidRDefault="007946E1" w:rsidP="00C27C85">
            <w:pPr>
              <w:spacing w:after="0" w:line="240" w:lineRule="auto"/>
              <w:jc w:val="center"/>
              <w:rPr>
                <w:rFonts w:ascii="Trebuchet MS" w:eastAsia="Times New Roman" w:hAnsi="Trebuchet MS"/>
                <w:b/>
              </w:rPr>
            </w:pPr>
            <w:r w:rsidRPr="00B27465">
              <w:rPr>
                <w:rFonts w:ascii="Trebuchet MS" w:eastAsia="Times New Roman" w:hAnsi="Trebuchet MS"/>
                <w:b/>
              </w:rPr>
              <w:t>Algoritm</w:t>
            </w:r>
          </w:p>
        </w:tc>
      </w:tr>
      <w:tr w:rsidR="007946E1" w:rsidRPr="00B27465" w14:paraId="37D7861D" w14:textId="77777777" w:rsidTr="00D92E39">
        <w:trPr>
          <w:cantSplit/>
          <w:trHeight w:val="522"/>
          <w:jc w:val="center"/>
        </w:trPr>
        <w:tc>
          <w:tcPr>
            <w:tcW w:w="704" w:type="dxa"/>
          </w:tcPr>
          <w:p w14:paraId="3BAF9C6B" w14:textId="77777777" w:rsidR="007946E1" w:rsidRPr="00B27465" w:rsidRDefault="007946E1" w:rsidP="00C27C85">
            <w:pPr>
              <w:spacing w:after="0" w:line="240" w:lineRule="auto"/>
              <w:jc w:val="center"/>
              <w:rPr>
                <w:rFonts w:ascii="Trebuchet MS" w:eastAsia="Times New Roman" w:hAnsi="Trebuchet MS"/>
                <w:b/>
                <w:caps/>
              </w:rPr>
            </w:pPr>
          </w:p>
        </w:tc>
        <w:tc>
          <w:tcPr>
            <w:tcW w:w="3691" w:type="dxa"/>
            <w:shd w:val="clear" w:color="auto" w:fill="auto"/>
          </w:tcPr>
          <w:p w14:paraId="5B107D53" w14:textId="77777777" w:rsidR="007946E1" w:rsidRPr="00B27465" w:rsidRDefault="007946E1" w:rsidP="00C27C85">
            <w:pPr>
              <w:spacing w:after="0" w:line="240" w:lineRule="auto"/>
              <w:rPr>
                <w:rFonts w:ascii="Trebuchet MS" w:eastAsia="Times New Roman" w:hAnsi="Trebuchet MS"/>
                <w:b/>
                <w:caps/>
                <w:color w:val="FF0000"/>
              </w:rPr>
            </w:pPr>
            <w:r w:rsidRPr="00B27465">
              <w:rPr>
                <w:rFonts w:ascii="Trebuchet MS" w:eastAsia="Times New Roman" w:hAnsi="Trebuchet MS"/>
                <w:b/>
                <w:caps/>
              </w:rPr>
              <w:t xml:space="preserve">EXPERIENȚA PROFESIONALĂ A EXPERȚILOR </w:t>
            </w:r>
          </w:p>
        </w:tc>
        <w:tc>
          <w:tcPr>
            <w:tcW w:w="1134" w:type="dxa"/>
            <w:shd w:val="clear" w:color="auto" w:fill="auto"/>
          </w:tcPr>
          <w:p w14:paraId="22A4CBCB" w14:textId="77777777" w:rsidR="007946E1" w:rsidRPr="00B27465" w:rsidRDefault="007946E1" w:rsidP="00C27C85">
            <w:pPr>
              <w:spacing w:after="0" w:line="240" w:lineRule="auto"/>
              <w:jc w:val="center"/>
              <w:rPr>
                <w:rFonts w:ascii="Trebuchet MS" w:eastAsia="Times New Roman" w:hAnsi="Trebuchet MS"/>
                <w:b/>
              </w:rPr>
            </w:pPr>
            <w:r w:rsidRPr="00B27465">
              <w:rPr>
                <w:rFonts w:ascii="Trebuchet MS" w:eastAsia="Times New Roman" w:hAnsi="Trebuchet MS"/>
                <w:b/>
              </w:rPr>
              <w:t>60</w:t>
            </w:r>
          </w:p>
        </w:tc>
        <w:tc>
          <w:tcPr>
            <w:tcW w:w="4143" w:type="dxa"/>
          </w:tcPr>
          <w:p w14:paraId="272B0124" w14:textId="77777777" w:rsidR="007946E1" w:rsidRPr="00B27465" w:rsidRDefault="007946E1" w:rsidP="00C27C85">
            <w:pPr>
              <w:spacing w:after="0" w:line="240" w:lineRule="auto"/>
              <w:jc w:val="center"/>
              <w:rPr>
                <w:rFonts w:ascii="Trebuchet MS" w:eastAsia="Times New Roman" w:hAnsi="Trebuchet MS"/>
                <w:b/>
              </w:rPr>
            </w:pPr>
          </w:p>
        </w:tc>
      </w:tr>
      <w:tr w:rsidR="00627BB1" w:rsidRPr="00B27465" w14:paraId="2624B430" w14:textId="77777777" w:rsidTr="00D92E39">
        <w:trPr>
          <w:cantSplit/>
          <w:trHeight w:val="289"/>
          <w:jc w:val="center"/>
        </w:trPr>
        <w:tc>
          <w:tcPr>
            <w:tcW w:w="704" w:type="dxa"/>
            <w:vMerge w:val="restart"/>
          </w:tcPr>
          <w:p w14:paraId="6240DDAD" w14:textId="77777777" w:rsidR="00627BB1" w:rsidRPr="00B27465" w:rsidRDefault="00627BB1" w:rsidP="00C27C85">
            <w:pPr>
              <w:spacing w:after="0" w:line="240" w:lineRule="auto"/>
              <w:jc w:val="center"/>
              <w:rPr>
                <w:rFonts w:ascii="Trebuchet MS" w:eastAsia="Times New Roman" w:hAnsi="Trebuchet MS"/>
                <w:b/>
              </w:rPr>
            </w:pPr>
            <w:r w:rsidRPr="00B27465">
              <w:rPr>
                <w:rFonts w:ascii="Trebuchet MS" w:eastAsia="Times New Roman" w:hAnsi="Trebuchet MS"/>
                <w:b/>
              </w:rPr>
              <w:t>1</w:t>
            </w:r>
          </w:p>
        </w:tc>
        <w:tc>
          <w:tcPr>
            <w:tcW w:w="8968" w:type="dxa"/>
            <w:gridSpan w:val="3"/>
            <w:shd w:val="clear" w:color="auto" w:fill="auto"/>
            <w:vAlign w:val="center"/>
          </w:tcPr>
          <w:p w14:paraId="6D851933" w14:textId="7D2F9E4F" w:rsidR="00627BB1" w:rsidRPr="00B27465" w:rsidRDefault="00627BB1" w:rsidP="00C27C85">
            <w:pPr>
              <w:tabs>
                <w:tab w:val="left" w:pos="3433"/>
                <w:tab w:val="center" w:pos="4110"/>
              </w:tabs>
              <w:spacing w:after="0" w:line="240" w:lineRule="auto"/>
              <w:rPr>
                <w:rFonts w:ascii="Trebuchet MS" w:eastAsia="Times New Roman" w:hAnsi="Trebuchet MS"/>
                <w:color w:val="FF0000"/>
              </w:rPr>
            </w:pPr>
            <w:r w:rsidRPr="00B27465">
              <w:rPr>
                <w:rFonts w:ascii="Trebuchet MS" w:hAnsi="Trebuchet MS"/>
                <w:b/>
              </w:rPr>
              <w:t>coordonator/manager de proiect</w:t>
            </w:r>
          </w:p>
        </w:tc>
      </w:tr>
      <w:tr w:rsidR="00627BB1" w:rsidRPr="00B27465" w14:paraId="4173B779" w14:textId="77777777" w:rsidTr="007946E1">
        <w:trPr>
          <w:cantSplit/>
          <w:trHeight w:val="1335"/>
          <w:jc w:val="center"/>
        </w:trPr>
        <w:tc>
          <w:tcPr>
            <w:tcW w:w="704" w:type="dxa"/>
            <w:vMerge/>
          </w:tcPr>
          <w:p w14:paraId="69215640" w14:textId="77777777" w:rsidR="00627BB1" w:rsidRPr="00B27465" w:rsidRDefault="00627BB1" w:rsidP="00C27C85">
            <w:pPr>
              <w:spacing w:after="0" w:line="240" w:lineRule="auto"/>
              <w:jc w:val="center"/>
              <w:rPr>
                <w:rFonts w:ascii="Trebuchet MS" w:eastAsia="Times New Roman" w:hAnsi="Trebuchet MS"/>
              </w:rPr>
            </w:pPr>
          </w:p>
        </w:tc>
        <w:tc>
          <w:tcPr>
            <w:tcW w:w="3691" w:type="dxa"/>
            <w:shd w:val="clear" w:color="auto" w:fill="auto"/>
          </w:tcPr>
          <w:p w14:paraId="3EF6B3A9" w14:textId="26F684C8" w:rsidR="00627BB1" w:rsidRPr="00B27465" w:rsidRDefault="00627BB1" w:rsidP="007946E1">
            <w:pPr>
              <w:spacing w:after="0" w:line="240" w:lineRule="auto"/>
              <w:jc w:val="both"/>
              <w:rPr>
                <w:rFonts w:ascii="Trebuchet MS" w:eastAsia="Times New Roman" w:hAnsi="Trebuchet MS"/>
              </w:rPr>
            </w:pPr>
            <w:r w:rsidRPr="00B27465">
              <w:rPr>
                <w:rFonts w:ascii="Trebuchet MS" w:hAnsi="Trebuchet MS"/>
              </w:rPr>
              <w:t>Participarea în minim 1 un proiect/contract, dus la bun sfârșit, în calitate de lider de echipă/manager de proiect/ coordonator/director de proiect.</w:t>
            </w:r>
          </w:p>
        </w:tc>
        <w:tc>
          <w:tcPr>
            <w:tcW w:w="1134" w:type="dxa"/>
            <w:shd w:val="clear" w:color="auto" w:fill="auto"/>
          </w:tcPr>
          <w:p w14:paraId="19572F24" w14:textId="77777777" w:rsidR="00627BB1" w:rsidRPr="00B27465" w:rsidRDefault="00627BB1" w:rsidP="00C27C85">
            <w:pPr>
              <w:spacing w:after="0" w:line="240" w:lineRule="auto"/>
              <w:jc w:val="center"/>
              <w:rPr>
                <w:rFonts w:ascii="Trebuchet MS" w:eastAsia="Times New Roman" w:hAnsi="Trebuchet MS"/>
              </w:rPr>
            </w:pPr>
            <w:r w:rsidRPr="00B27465">
              <w:rPr>
                <w:rFonts w:ascii="Trebuchet MS" w:eastAsia="Times New Roman" w:hAnsi="Trebuchet MS"/>
              </w:rPr>
              <w:t>20</w:t>
            </w:r>
          </w:p>
        </w:tc>
        <w:tc>
          <w:tcPr>
            <w:tcW w:w="4143" w:type="dxa"/>
            <w:vAlign w:val="center"/>
          </w:tcPr>
          <w:p w14:paraId="40B83C43" w14:textId="77777777" w:rsidR="00627BB1" w:rsidRPr="00B27465" w:rsidRDefault="00627BB1" w:rsidP="00C27C85">
            <w:pPr>
              <w:spacing w:after="0" w:line="240" w:lineRule="auto"/>
              <w:rPr>
                <w:rFonts w:ascii="Trebuchet MS" w:hAnsi="Trebuchet MS"/>
              </w:rPr>
            </w:pPr>
            <w:r w:rsidRPr="00B27465">
              <w:rPr>
                <w:rFonts w:ascii="Trebuchet MS" w:hAnsi="Trebuchet MS"/>
              </w:rPr>
              <w:t>Niciun contract – neconform</w:t>
            </w:r>
          </w:p>
          <w:p w14:paraId="76ECBB6A" w14:textId="77777777" w:rsidR="00627BB1" w:rsidRPr="00B27465" w:rsidRDefault="00627BB1" w:rsidP="00C27C85">
            <w:pPr>
              <w:spacing w:after="0" w:line="240" w:lineRule="auto"/>
              <w:rPr>
                <w:rFonts w:ascii="Trebuchet MS" w:hAnsi="Trebuchet MS"/>
              </w:rPr>
            </w:pPr>
            <w:r w:rsidRPr="00B27465">
              <w:rPr>
                <w:rFonts w:ascii="Trebuchet MS" w:hAnsi="Trebuchet MS"/>
              </w:rPr>
              <w:t>1 contract – 0 puncte</w:t>
            </w:r>
          </w:p>
          <w:p w14:paraId="72DED2FB" w14:textId="77777777" w:rsidR="00627BB1" w:rsidRPr="00B27465" w:rsidRDefault="00627BB1" w:rsidP="00C27C85">
            <w:pPr>
              <w:spacing w:after="0" w:line="240" w:lineRule="auto"/>
              <w:rPr>
                <w:rFonts w:ascii="Trebuchet MS" w:hAnsi="Trebuchet MS"/>
              </w:rPr>
            </w:pPr>
            <w:r w:rsidRPr="00B27465">
              <w:rPr>
                <w:rFonts w:ascii="Trebuchet MS" w:hAnsi="Trebuchet MS"/>
              </w:rPr>
              <w:t>2 – 5 contracte – 5 puncte</w:t>
            </w:r>
          </w:p>
          <w:p w14:paraId="6950E297" w14:textId="77777777" w:rsidR="00627BB1" w:rsidRPr="00B27465" w:rsidRDefault="00627BB1" w:rsidP="00C27C85">
            <w:pPr>
              <w:spacing w:after="0" w:line="240" w:lineRule="auto"/>
              <w:rPr>
                <w:rFonts w:ascii="Trebuchet MS" w:hAnsi="Trebuchet MS"/>
              </w:rPr>
            </w:pPr>
            <w:r w:rsidRPr="00B27465">
              <w:rPr>
                <w:rFonts w:ascii="Trebuchet MS" w:hAnsi="Trebuchet MS"/>
              </w:rPr>
              <w:t>6 - 10 contracte – 15 puncte</w:t>
            </w:r>
          </w:p>
          <w:p w14:paraId="5F119AFD" w14:textId="77777777" w:rsidR="00627BB1" w:rsidRPr="00B27465" w:rsidRDefault="00627BB1" w:rsidP="00C27C85">
            <w:pPr>
              <w:spacing w:after="0" w:line="240" w:lineRule="auto"/>
              <w:rPr>
                <w:rFonts w:ascii="Trebuchet MS" w:hAnsi="Trebuchet MS"/>
              </w:rPr>
            </w:pPr>
            <w:r w:rsidRPr="00B27465">
              <w:rPr>
                <w:rFonts w:ascii="Trebuchet MS" w:hAnsi="Trebuchet MS"/>
              </w:rPr>
              <w:t xml:space="preserve">Mai mult de 10 contracte – 20 puncte </w:t>
            </w:r>
          </w:p>
        </w:tc>
      </w:tr>
      <w:tr w:rsidR="00627BB1" w:rsidRPr="00B27465" w14:paraId="38A43A9B" w14:textId="77777777" w:rsidTr="007946E1">
        <w:trPr>
          <w:cantSplit/>
          <w:trHeight w:val="900"/>
          <w:jc w:val="center"/>
        </w:trPr>
        <w:tc>
          <w:tcPr>
            <w:tcW w:w="704" w:type="dxa"/>
            <w:vMerge w:val="restart"/>
          </w:tcPr>
          <w:p w14:paraId="0F527573" w14:textId="77777777" w:rsidR="00627BB1" w:rsidRPr="00B27465" w:rsidRDefault="00627BB1" w:rsidP="00C27C85">
            <w:pPr>
              <w:spacing w:after="0" w:line="240" w:lineRule="auto"/>
              <w:jc w:val="center"/>
              <w:rPr>
                <w:rFonts w:ascii="Trebuchet MS" w:eastAsia="Times New Roman" w:hAnsi="Trebuchet MS"/>
              </w:rPr>
            </w:pPr>
            <w:r w:rsidRPr="00B27465">
              <w:rPr>
                <w:rFonts w:ascii="Trebuchet MS" w:eastAsia="Times New Roman" w:hAnsi="Trebuchet MS"/>
                <w:b/>
              </w:rPr>
              <w:lastRenderedPageBreak/>
              <w:t>2</w:t>
            </w:r>
          </w:p>
        </w:tc>
        <w:tc>
          <w:tcPr>
            <w:tcW w:w="3691" w:type="dxa"/>
            <w:shd w:val="clear" w:color="auto" w:fill="auto"/>
          </w:tcPr>
          <w:p w14:paraId="6970841B" w14:textId="6FF89CA2" w:rsidR="00627BB1" w:rsidRPr="00B27465" w:rsidRDefault="00627BB1" w:rsidP="00C27C85">
            <w:pPr>
              <w:spacing w:after="0" w:line="240" w:lineRule="auto"/>
              <w:jc w:val="both"/>
              <w:rPr>
                <w:rFonts w:ascii="Trebuchet MS" w:hAnsi="Trebuchet MS"/>
                <w:b/>
              </w:rPr>
            </w:pPr>
            <w:r w:rsidRPr="00B27465">
              <w:rPr>
                <w:rFonts w:ascii="Trebuchet MS" w:hAnsi="Trebuchet MS"/>
                <w:b/>
              </w:rPr>
              <w:t>expert accesare fonduri structurale și de coeziune europene</w:t>
            </w:r>
          </w:p>
        </w:tc>
        <w:tc>
          <w:tcPr>
            <w:tcW w:w="1134" w:type="dxa"/>
            <w:shd w:val="clear" w:color="auto" w:fill="auto"/>
          </w:tcPr>
          <w:p w14:paraId="1C88FD04" w14:textId="77777777" w:rsidR="00627BB1" w:rsidRPr="00B27465" w:rsidRDefault="00627BB1" w:rsidP="00C27C85">
            <w:pPr>
              <w:spacing w:after="0" w:line="240" w:lineRule="auto"/>
              <w:jc w:val="center"/>
              <w:rPr>
                <w:rFonts w:ascii="Trebuchet MS" w:eastAsia="Times New Roman" w:hAnsi="Trebuchet MS"/>
              </w:rPr>
            </w:pPr>
          </w:p>
        </w:tc>
        <w:tc>
          <w:tcPr>
            <w:tcW w:w="4143" w:type="dxa"/>
            <w:vAlign w:val="center"/>
          </w:tcPr>
          <w:p w14:paraId="4E5F49EF" w14:textId="77777777" w:rsidR="00627BB1" w:rsidRPr="00B27465" w:rsidRDefault="00627BB1" w:rsidP="00C27C85">
            <w:pPr>
              <w:spacing w:after="0" w:line="240" w:lineRule="auto"/>
              <w:rPr>
                <w:rFonts w:ascii="Trebuchet MS" w:hAnsi="Trebuchet MS"/>
              </w:rPr>
            </w:pPr>
          </w:p>
        </w:tc>
      </w:tr>
      <w:tr w:rsidR="00627BB1" w:rsidRPr="00B27465" w14:paraId="22993CD3" w14:textId="77777777" w:rsidTr="007946E1">
        <w:trPr>
          <w:cantSplit/>
          <w:trHeight w:val="1407"/>
          <w:jc w:val="center"/>
        </w:trPr>
        <w:tc>
          <w:tcPr>
            <w:tcW w:w="704" w:type="dxa"/>
            <w:vMerge/>
          </w:tcPr>
          <w:p w14:paraId="0F690B8D" w14:textId="77777777" w:rsidR="00627BB1" w:rsidRPr="00B27465" w:rsidRDefault="00627BB1" w:rsidP="00C27C85">
            <w:pPr>
              <w:spacing w:after="0" w:line="240" w:lineRule="auto"/>
              <w:jc w:val="center"/>
              <w:rPr>
                <w:rFonts w:ascii="Trebuchet MS" w:eastAsia="Times New Roman" w:hAnsi="Trebuchet MS"/>
              </w:rPr>
            </w:pPr>
          </w:p>
        </w:tc>
        <w:tc>
          <w:tcPr>
            <w:tcW w:w="3691" w:type="dxa"/>
            <w:shd w:val="clear" w:color="auto" w:fill="auto"/>
          </w:tcPr>
          <w:p w14:paraId="4BECDF63" w14:textId="6DE32933" w:rsidR="00627BB1" w:rsidRPr="00B27465" w:rsidRDefault="00627BB1" w:rsidP="00C27C85">
            <w:pPr>
              <w:spacing w:after="0" w:line="240" w:lineRule="auto"/>
              <w:jc w:val="both"/>
              <w:rPr>
                <w:rFonts w:ascii="Trebuchet MS" w:hAnsi="Trebuchet MS"/>
                <w:color w:val="FF0000"/>
              </w:rPr>
            </w:pPr>
            <w:r w:rsidRPr="00B27465">
              <w:rPr>
                <w:rFonts w:ascii="Trebuchet MS" w:hAnsi="Trebuchet MS"/>
              </w:rPr>
              <w:t>Participarea în minim 1 un proiect/contract, dus la bun sfârșit, în calitate de expert accesare fonduri nerambursabile</w:t>
            </w:r>
          </w:p>
        </w:tc>
        <w:tc>
          <w:tcPr>
            <w:tcW w:w="1134" w:type="dxa"/>
            <w:shd w:val="clear" w:color="auto" w:fill="auto"/>
          </w:tcPr>
          <w:p w14:paraId="5942B786" w14:textId="49C9F11B" w:rsidR="00627BB1" w:rsidRPr="00B27465" w:rsidRDefault="00627BB1" w:rsidP="00C27C85">
            <w:pPr>
              <w:spacing w:after="0" w:line="240" w:lineRule="auto"/>
              <w:jc w:val="center"/>
              <w:rPr>
                <w:rFonts w:ascii="Trebuchet MS" w:eastAsia="Times New Roman" w:hAnsi="Trebuchet MS"/>
              </w:rPr>
            </w:pPr>
            <w:r w:rsidRPr="00B27465">
              <w:rPr>
                <w:rFonts w:ascii="Trebuchet MS" w:eastAsia="Times New Roman" w:hAnsi="Trebuchet MS"/>
              </w:rPr>
              <w:t>20</w:t>
            </w:r>
          </w:p>
        </w:tc>
        <w:tc>
          <w:tcPr>
            <w:tcW w:w="4143" w:type="dxa"/>
          </w:tcPr>
          <w:p w14:paraId="365147CF" w14:textId="77777777" w:rsidR="00627BB1" w:rsidRPr="00B27465" w:rsidRDefault="00627BB1" w:rsidP="007946E1">
            <w:pPr>
              <w:spacing w:after="0" w:line="240" w:lineRule="auto"/>
              <w:rPr>
                <w:rFonts w:ascii="Trebuchet MS" w:hAnsi="Trebuchet MS"/>
              </w:rPr>
            </w:pPr>
            <w:r w:rsidRPr="00B27465">
              <w:rPr>
                <w:rFonts w:ascii="Trebuchet MS" w:hAnsi="Trebuchet MS"/>
              </w:rPr>
              <w:t>Niciun contract – neconform</w:t>
            </w:r>
          </w:p>
          <w:p w14:paraId="673C8E50" w14:textId="77777777" w:rsidR="00627BB1" w:rsidRPr="00B27465" w:rsidRDefault="00627BB1" w:rsidP="007946E1">
            <w:pPr>
              <w:spacing w:after="0" w:line="240" w:lineRule="auto"/>
              <w:rPr>
                <w:rFonts w:ascii="Trebuchet MS" w:hAnsi="Trebuchet MS"/>
              </w:rPr>
            </w:pPr>
            <w:r w:rsidRPr="00B27465">
              <w:rPr>
                <w:rFonts w:ascii="Trebuchet MS" w:hAnsi="Trebuchet MS"/>
              </w:rPr>
              <w:t>1 contract – 0 puncte</w:t>
            </w:r>
          </w:p>
          <w:p w14:paraId="192C8328" w14:textId="77777777" w:rsidR="00627BB1" w:rsidRPr="00B27465" w:rsidRDefault="00627BB1" w:rsidP="007946E1">
            <w:pPr>
              <w:spacing w:after="0" w:line="240" w:lineRule="auto"/>
              <w:rPr>
                <w:rFonts w:ascii="Trebuchet MS" w:hAnsi="Trebuchet MS"/>
              </w:rPr>
            </w:pPr>
            <w:r w:rsidRPr="00B27465">
              <w:rPr>
                <w:rFonts w:ascii="Trebuchet MS" w:hAnsi="Trebuchet MS"/>
              </w:rPr>
              <w:t>2 – 5 contracte – 5 puncte</w:t>
            </w:r>
          </w:p>
          <w:p w14:paraId="5BB0652E" w14:textId="77777777" w:rsidR="00627BB1" w:rsidRPr="00B27465" w:rsidRDefault="00627BB1" w:rsidP="007946E1">
            <w:pPr>
              <w:spacing w:after="0" w:line="240" w:lineRule="auto"/>
              <w:rPr>
                <w:rFonts w:ascii="Trebuchet MS" w:hAnsi="Trebuchet MS"/>
              </w:rPr>
            </w:pPr>
            <w:r w:rsidRPr="00B27465">
              <w:rPr>
                <w:rFonts w:ascii="Trebuchet MS" w:hAnsi="Trebuchet MS"/>
              </w:rPr>
              <w:t>6 - 10 contracte – 15 puncte</w:t>
            </w:r>
          </w:p>
          <w:p w14:paraId="080E2B21" w14:textId="192672C6" w:rsidR="00627BB1" w:rsidRPr="00B27465" w:rsidRDefault="00627BB1" w:rsidP="007946E1">
            <w:pPr>
              <w:spacing w:after="0" w:line="240" w:lineRule="auto"/>
              <w:rPr>
                <w:rFonts w:ascii="Trebuchet MS" w:hAnsi="Trebuchet MS"/>
              </w:rPr>
            </w:pPr>
            <w:r w:rsidRPr="00B27465">
              <w:rPr>
                <w:rFonts w:ascii="Trebuchet MS" w:hAnsi="Trebuchet MS"/>
              </w:rPr>
              <w:t>Mai mult de 10 contracte – 20 puncte</w:t>
            </w:r>
          </w:p>
        </w:tc>
      </w:tr>
      <w:tr w:rsidR="00627BB1" w:rsidRPr="00B27465" w14:paraId="72559550" w14:textId="77777777" w:rsidTr="00C27C85">
        <w:trPr>
          <w:cantSplit/>
          <w:trHeight w:val="366"/>
          <w:jc w:val="center"/>
        </w:trPr>
        <w:tc>
          <w:tcPr>
            <w:tcW w:w="704" w:type="dxa"/>
            <w:vMerge w:val="restart"/>
          </w:tcPr>
          <w:p w14:paraId="6BBF2817" w14:textId="77777777" w:rsidR="00627BB1" w:rsidRPr="00B27465" w:rsidRDefault="00627BB1" w:rsidP="00C27C85">
            <w:pPr>
              <w:spacing w:after="0" w:line="240" w:lineRule="auto"/>
              <w:jc w:val="center"/>
              <w:rPr>
                <w:rFonts w:ascii="Trebuchet MS" w:eastAsia="Times New Roman" w:hAnsi="Trebuchet MS"/>
                <w:b/>
              </w:rPr>
            </w:pPr>
            <w:r w:rsidRPr="00B27465">
              <w:rPr>
                <w:rFonts w:ascii="Trebuchet MS" w:eastAsia="Times New Roman" w:hAnsi="Trebuchet MS"/>
                <w:b/>
              </w:rPr>
              <w:t>3</w:t>
            </w:r>
          </w:p>
        </w:tc>
        <w:tc>
          <w:tcPr>
            <w:tcW w:w="8968" w:type="dxa"/>
            <w:gridSpan w:val="3"/>
            <w:shd w:val="clear" w:color="auto" w:fill="auto"/>
          </w:tcPr>
          <w:p w14:paraId="1F71F876" w14:textId="72F0A13A" w:rsidR="00627BB1" w:rsidRPr="00B27465" w:rsidRDefault="00627BB1" w:rsidP="00C27C85">
            <w:pPr>
              <w:spacing w:after="0" w:line="240" w:lineRule="auto"/>
              <w:jc w:val="both"/>
              <w:rPr>
                <w:rFonts w:ascii="Trebuchet MS" w:hAnsi="Trebuchet MS"/>
                <w:b/>
              </w:rPr>
            </w:pPr>
            <w:r w:rsidRPr="00B27465">
              <w:rPr>
                <w:rFonts w:ascii="Trebuchet MS" w:hAnsi="Trebuchet MS"/>
                <w:b/>
              </w:rPr>
              <w:t>expert financiar</w:t>
            </w:r>
          </w:p>
        </w:tc>
      </w:tr>
      <w:tr w:rsidR="00627BB1" w:rsidRPr="00B27465" w14:paraId="61B7ED7F" w14:textId="77777777" w:rsidTr="00C27C85">
        <w:trPr>
          <w:cantSplit/>
          <w:jc w:val="center"/>
        </w:trPr>
        <w:tc>
          <w:tcPr>
            <w:tcW w:w="704" w:type="dxa"/>
            <w:vMerge/>
          </w:tcPr>
          <w:p w14:paraId="584E2515" w14:textId="77777777" w:rsidR="00627BB1" w:rsidRPr="00B27465" w:rsidRDefault="00627BB1" w:rsidP="00C27C85">
            <w:pPr>
              <w:spacing w:after="0" w:line="240" w:lineRule="auto"/>
              <w:jc w:val="center"/>
              <w:rPr>
                <w:rFonts w:ascii="Trebuchet MS" w:eastAsia="Times New Roman" w:hAnsi="Trebuchet MS"/>
              </w:rPr>
            </w:pPr>
          </w:p>
        </w:tc>
        <w:tc>
          <w:tcPr>
            <w:tcW w:w="3691" w:type="dxa"/>
            <w:shd w:val="clear" w:color="auto" w:fill="auto"/>
          </w:tcPr>
          <w:p w14:paraId="48F17CC2" w14:textId="1DB8C491" w:rsidR="00627BB1" w:rsidRPr="00B27465" w:rsidRDefault="00627BB1" w:rsidP="00C27C85">
            <w:pPr>
              <w:spacing w:after="0" w:line="240" w:lineRule="auto"/>
              <w:jc w:val="both"/>
              <w:rPr>
                <w:rFonts w:ascii="Trebuchet MS" w:eastAsia="Times New Roman" w:hAnsi="Trebuchet MS"/>
                <w:color w:val="FF0000"/>
              </w:rPr>
            </w:pPr>
            <w:r w:rsidRPr="00B27465">
              <w:rPr>
                <w:rFonts w:ascii="Trebuchet MS" w:hAnsi="Trebuchet MS"/>
              </w:rPr>
              <w:t>Participarea în minim 1 un proiect/contract</w:t>
            </w:r>
            <w:r w:rsidR="00D92E39" w:rsidRPr="00B27465">
              <w:rPr>
                <w:rFonts w:ascii="Trebuchet MS" w:hAnsi="Trebuchet MS"/>
              </w:rPr>
              <w:t xml:space="preserve"> (în care a elaborat analiza cost beneficiu)</w:t>
            </w:r>
            <w:r w:rsidRPr="00B27465">
              <w:rPr>
                <w:rFonts w:ascii="Trebuchet MS" w:hAnsi="Trebuchet MS"/>
              </w:rPr>
              <w:t>, dus la bun sfârșit,</w:t>
            </w:r>
            <w:r w:rsidR="00D92E39" w:rsidRPr="00B27465">
              <w:rPr>
                <w:rFonts w:ascii="Trebuchet MS" w:hAnsi="Trebuchet MS"/>
              </w:rPr>
              <w:t xml:space="preserve"> în calitate de expert/consultant/specialist financiar </w:t>
            </w:r>
          </w:p>
        </w:tc>
        <w:tc>
          <w:tcPr>
            <w:tcW w:w="1134" w:type="dxa"/>
            <w:shd w:val="clear" w:color="auto" w:fill="auto"/>
          </w:tcPr>
          <w:p w14:paraId="734BE80E" w14:textId="4D7E4349" w:rsidR="00627BB1" w:rsidRPr="00B27465" w:rsidRDefault="00627BB1" w:rsidP="00C27C85">
            <w:pPr>
              <w:spacing w:after="0" w:line="240" w:lineRule="auto"/>
              <w:jc w:val="center"/>
              <w:rPr>
                <w:rFonts w:ascii="Trebuchet MS" w:eastAsia="Times New Roman" w:hAnsi="Trebuchet MS"/>
              </w:rPr>
            </w:pPr>
            <w:r w:rsidRPr="00B27465">
              <w:rPr>
                <w:rFonts w:ascii="Trebuchet MS" w:eastAsia="Times New Roman" w:hAnsi="Trebuchet MS"/>
              </w:rPr>
              <w:t>20</w:t>
            </w:r>
          </w:p>
        </w:tc>
        <w:tc>
          <w:tcPr>
            <w:tcW w:w="4143" w:type="dxa"/>
            <w:vAlign w:val="center"/>
          </w:tcPr>
          <w:p w14:paraId="766404E0" w14:textId="77777777" w:rsidR="00627BB1" w:rsidRPr="00B27465" w:rsidRDefault="00627BB1" w:rsidP="007946E1">
            <w:pPr>
              <w:spacing w:after="0" w:line="240" w:lineRule="auto"/>
              <w:rPr>
                <w:rFonts w:ascii="Trebuchet MS" w:hAnsi="Trebuchet MS"/>
              </w:rPr>
            </w:pPr>
            <w:r w:rsidRPr="00B27465">
              <w:rPr>
                <w:rFonts w:ascii="Trebuchet MS" w:hAnsi="Trebuchet MS"/>
              </w:rPr>
              <w:t>Niciun contract – neconform</w:t>
            </w:r>
          </w:p>
          <w:p w14:paraId="761C0A12" w14:textId="77777777" w:rsidR="00627BB1" w:rsidRPr="00B27465" w:rsidRDefault="00627BB1" w:rsidP="007946E1">
            <w:pPr>
              <w:spacing w:after="0" w:line="240" w:lineRule="auto"/>
              <w:rPr>
                <w:rFonts w:ascii="Trebuchet MS" w:hAnsi="Trebuchet MS"/>
              </w:rPr>
            </w:pPr>
            <w:r w:rsidRPr="00B27465">
              <w:rPr>
                <w:rFonts w:ascii="Trebuchet MS" w:hAnsi="Trebuchet MS"/>
              </w:rPr>
              <w:t>1 contract – 0 puncte</w:t>
            </w:r>
          </w:p>
          <w:p w14:paraId="2CBB48C1" w14:textId="77777777" w:rsidR="00627BB1" w:rsidRPr="00B27465" w:rsidRDefault="00627BB1" w:rsidP="007946E1">
            <w:pPr>
              <w:spacing w:after="0" w:line="240" w:lineRule="auto"/>
              <w:rPr>
                <w:rFonts w:ascii="Trebuchet MS" w:hAnsi="Trebuchet MS"/>
              </w:rPr>
            </w:pPr>
            <w:r w:rsidRPr="00B27465">
              <w:rPr>
                <w:rFonts w:ascii="Trebuchet MS" w:hAnsi="Trebuchet MS"/>
              </w:rPr>
              <w:t>2 – 5 contracte – 5 puncte</w:t>
            </w:r>
          </w:p>
          <w:p w14:paraId="27E2E377" w14:textId="77777777" w:rsidR="00627BB1" w:rsidRPr="00B27465" w:rsidRDefault="00627BB1" w:rsidP="007946E1">
            <w:pPr>
              <w:spacing w:after="0" w:line="240" w:lineRule="auto"/>
              <w:rPr>
                <w:rFonts w:ascii="Trebuchet MS" w:hAnsi="Trebuchet MS"/>
              </w:rPr>
            </w:pPr>
            <w:r w:rsidRPr="00B27465">
              <w:rPr>
                <w:rFonts w:ascii="Trebuchet MS" w:hAnsi="Trebuchet MS"/>
              </w:rPr>
              <w:t>6 - 10 contracte – 15 puncte</w:t>
            </w:r>
          </w:p>
          <w:p w14:paraId="6CD27AA5" w14:textId="463D0D6B" w:rsidR="00627BB1" w:rsidRPr="00B27465" w:rsidRDefault="00627BB1" w:rsidP="007946E1">
            <w:pPr>
              <w:spacing w:after="0" w:line="240" w:lineRule="auto"/>
              <w:rPr>
                <w:rFonts w:ascii="Trebuchet MS" w:eastAsia="Times New Roman" w:hAnsi="Trebuchet MS"/>
              </w:rPr>
            </w:pPr>
            <w:r w:rsidRPr="00B27465">
              <w:rPr>
                <w:rFonts w:ascii="Trebuchet MS" w:hAnsi="Trebuchet MS"/>
              </w:rPr>
              <w:t>Mai mult de 10 contracte – 20 puncte</w:t>
            </w:r>
          </w:p>
        </w:tc>
      </w:tr>
    </w:tbl>
    <w:p w14:paraId="3F7F2288" w14:textId="14D24CCF" w:rsidR="004C70F2" w:rsidRPr="00B27465" w:rsidRDefault="004C70F2" w:rsidP="00912EDA">
      <w:pPr>
        <w:spacing w:after="0" w:line="240" w:lineRule="auto"/>
        <w:jc w:val="both"/>
        <w:rPr>
          <w:rFonts w:ascii="Trebuchet MS" w:hAnsi="Trebuchet MS"/>
          <w:b/>
          <w:color w:val="C00000"/>
        </w:rPr>
      </w:pPr>
      <w:bookmarkStart w:id="1" w:name="bookmark14"/>
      <w:bookmarkEnd w:id="0"/>
    </w:p>
    <w:p w14:paraId="2E210519" w14:textId="419C6D68" w:rsidR="001B608A" w:rsidRPr="00B27465" w:rsidRDefault="001B608A" w:rsidP="00912EDA">
      <w:pPr>
        <w:spacing w:after="0" w:line="240" w:lineRule="auto"/>
        <w:jc w:val="both"/>
        <w:rPr>
          <w:rFonts w:ascii="Trebuchet MS" w:hAnsi="Trebuchet MS"/>
        </w:rPr>
      </w:pPr>
      <w:r w:rsidRPr="00B27465">
        <w:rPr>
          <w:rFonts w:ascii="Trebuchet MS" w:hAnsi="Trebuchet MS"/>
          <w:b/>
        </w:rPr>
        <w:t>Punctaj componenta tehnică</w:t>
      </w:r>
      <w:r w:rsidRPr="00B27465">
        <w:rPr>
          <w:rFonts w:ascii="Trebuchet MS" w:hAnsi="Trebuchet MS"/>
        </w:rPr>
        <w:t xml:space="preserve"> = Punctaj </w:t>
      </w:r>
      <w:proofErr w:type="spellStart"/>
      <w:r w:rsidRPr="00B27465">
        <w:rPr>
          <w:rFonts w:ascii="Trebuchet MS" w:hAnsi="Trebuchet MS"/>
        </w:rPr>
        <w:t>subfactor</w:t>
      </w:r>
      <w:proofErr w:type="spellEnd"/>
      <w:r w:rsidRPr="00B27465">
        <w:rPr>
          <w:rFonts w:ascii="Trebuchet MS" w:hAnsi="Trebuchet MS"/>
        </w:rPr>
        <w:t xml:space="preserve"> 1 + Punctaj </w:t>
      </w:r>
      <w:proofErr w:type="spellStart"/>
      <w:r w:rsidRPr="00B27465">
        <w:rPr>
          <w:rFonts w:ascii="Trebuchet MS" w:hAnsi="Trebuchet MS"/>
        </w:rPr>
        <w:t>subfactor</w:t>
      </w:r>
      <w:proofErr w:type="spellEnd"/>
      <w:r w:rsidRPr="00B27465">
        <w:rPr>
          <w:rFonts w:ascii="Trebuchet MS" w:hAnsi="Trebuchet MS"/>
        </w:rPr>
        <w:t xml:space="preserve"> 2 + Punctaj </w:t>
      </w:r>
      <w:proofErr w:type="spellStart"/>
      <w:r w:rsidRPr="00B27465">
        <w:rPr>
          <w:rFonts w:ascii="Trebuchet MS" w:hAnsi="Trebuchet MS"/>
        </w:rPr>
        <w:t>subfactor</w:t>
      </w:r>
      <w:proofErr w:type="spellEnd"/>
      <w:r w:rsidR="007946E1" w:rsidRPr="00B27465">
        <w:rPr>
          <w:rFonts w:ascii="Trebuchet MS" w:hAnsi="Trebuchet MS"/>
        </w:rPr>
        <w:t xml:space="preserve"> 3.</w:t>
      </w:r>
    </w:p>
    <w:p w14:paraId="43CD614E" w14:textId="77777777" w:rsidR="00926D67" w:rsidRPr="00B27465" w:rsidRDefault="00926D67" w:rsidP="00912EDA">
      <w:pPr>
        <w:spacing w:after="0" w:line="240" w:lineRule="auto"/>
        <w:jc w:val="both"/>
        <w:rPr>
          <w:rFonts w:ascii="Trebuchet MS" w:hAnsi="Trebuchet MS"/>
        </w:rPr>
      </w:pPr>
    </w:p>
    <w:p w14:paraId="391AC348" w14:textId="77777777" w:rsidR="001B608A" w:rsidRPr="00B27465" w:rsidRDefault="001B608A" w:rsidP="00125512">
      <w:pPr>
        <w:spacing w:after="0" w:line="240" w:lineRule="auto"/>
        <w:rPr>
          <w:rFonts w:ascii="Trebuchet MS" w:hAnsi="Trebuchet MS"/>
        </w:rPr>
      </w:pPr>
      <w:r w:rsidRPr="00B27465">
        <w:rPr>
          <w:rStyle w:val="Bodytext2Bold"/>
          <w:rFonts w:ascii="Trebuchet MS" w:eastAsiaTheme="minorHAnsi" w:hAnsi="Trebuchet MS"/>
        </w:rPr>
        <w:t>Punctajul tota</w:t>
      </w:r>
      <w:r w:rsidR="002D0D38" w:rsidRPr="00B27465">
        <w:rPr>
          <w:rStyle w:val="Bodytext2Bold"/>
          <w:rFonts w:ascii="Trebuchet MS" w:eastAsiaTheme="minorHAnsi" w:hAnsi="Trebuchet MS"/>
        </w:rPr>
        <w:t>l = Punctaj propunere financiară + Punctaj componenta tehnică</w:t>
      </w:r>
    </w:p>
    <w:p w14:paraId="52C261BE" w14:textId="77777777" w:rsidR="00926D67" w:rsidRPr="00B27465" w:rsidRDefault="00926D67" w:rsidP="007D7F08">
      <w:pPr>
        <w:spacing w:after="0" w:line="240" w:lineRule="auto"/>
        <w:jc w:val="both"/>
        <w:rPr>
          <w:rFonts w:ascii="Trebuchet MS" w:hAnsi="Trebuchet MS"/>
        </w:rPr>
      </w:pPr>
    </w:p>
    <w:p w14:paraId="062CA5E5" w14:textId="77777777" w:rsidR="001B608A" w:rsidRPr="00B27465" w:rsidRDefault="002D0D38" w:rsidP="00926D67">
      <w:pPr>
        <w:spacing w:after="0" w:line="240" w:lineRule="auto"/>
        <w:ind w:firstLine="567"/>
        <w:jc w:val="both"/>
        <w:rPr>
          <w:rFonts w:ascii="Trebuchet MS" w:hAnsi="Trebuchet MS"/>
        </w:rPr>
      </w:pPr>
      <w:r w:rsidRPr="00B27465">
        <w:rPr>
          <w:rFonts w:ascii="Trebuchet MS" w:hAnsi="Trebuchet MS"/>
        </w:rPr>
        <w:t>Î</w:t>
      </w:r>
      <w:r w:rsidR="001B608A" w:rsidRPr="00B27465">
        <w:rPr>
          <w:rFonts w:ascii="Trebuchet MS" w:hAnsi="Trebuchet MS"/>
        </w:rPr>
        <w:t xml:space="preserve">n cazul în care două sau mai multe oferte sunt clasate pe primul loc, cu punctaje egale, departajarea se va face având în vedere punctajul </w:t>
      </w:r>
      <w:r w:rsidRPr="00B27465">
        <w:rPr>
          <w:rFonts w:ascii="Trebuchet MS" w:hAnsi="Trebuchet MS"/>
        </w:rPr>
        <w:t>obținut</w:t>
      </w:r>
      <w:r w:rsidR="001B608A" w:rsidRPr="00B27465">
        <w:rPr>
          <w:rFonts w:ascii="Trebuchet MS" w:hAnsi="Trebuchet MS"/>
        </w:rPr>
        <w:t xml:space="preserve"> la factorii de evaluare în ordinea descres</w:t>
      </w:r>
      <w:r w:rsidRPr="00B27465">
        <w:rPr>
          <w:rFonts w:ascii="Trebuchet MS" w:hAnsi="Trebuchet MS"/>
        </w:rPr>
        <w:t>cătoare a ponderilor acestora. Î</w:t>
      </w:r>
      <w:r w:rsidR="001B608A" w:rsidRPr="00B27465">
        <w:rPr>
          <w:rFonts w:ascii="Trebuchet MS" w:hAnsi="Trebuchet MS"/>
        </w:rPr>
        <w:t xml:space="preserve">n </w:t>
      </w:r>
      <w:r w:rsidRPr="00B27465">
        <w:rPr>
          <w:rFonts w:ascii="Trebuchet MS" w:hAnsi="Trebuchet MS"/>
        </w:rPr>
        <w:t>situația</w:t>
      </w:r>
      <w:r w:rsidR="001B608A" w:rsidRPr="00B27465">
        <w:rPr>
          <w:rFonts w:ascii="Trebuchet MS" w:hAnsi="Trebuchet MS"/>
        </w:rPr>
        <w:t xml:space="preserve"> în care egalitatea se </w:t>
      </w:r>
      <w:r w:rsidRPr="00B27465">
        <w:rPr>
          <w:rFonts w:ascii="Trebuchet MS" w:hAnsi="Trebuchet MS"/>
        </w:rPr>
        <w:t>menține</w:t>
      </w:r>
      <w:r w:rsidR="001B608A" w:rsidRPr="00B27465">
        <w:rPr>
          <w:rFonts w:ascii="Trebuchet MS" w:hAnsi="Trebuchet MS"/>
        </w:rPr>
        <w:t xml:space="preserve">, </w:t>
      </w:r>
      <w:r w:rsidRPr="00B27465">
        <w:rPr>
          <w:rFonts w:ascii="Trebuchet MS" w:hAnsi="Trebuchet MS"/>
        </w:rPr>
        <w:t>Achizitorul</w:t>
      </w:r>
      <w:r w:rsidR="001B608A" w:rsidRPr="00B27465">
        <w:rPr>
          <w:rFonts w:ascii="Trebuchet MS" w:hAnsi="Trebuchet MS"/>
        </w:rPr>
        <w:t xml:space="preserve"> are dreptul să so</w:t>
      </w:r>
      <w:r w:rsidRPr="00B27465">
        <w:rPr>
          <w:rFonts w:ascii="Trebuchet MS" w:hAnsi="Trebuchet MS"/>
        </w:rPr>
        <w:t>licite noi propuneri financiare</w:t>
      </w:r>
      <w:r w:rsidR="001B608A" w:rsidRPr="00B27465">
        <w:rPr>
          <w:rFonts w:ascii="Trebuchet MS" w:hAnsi="Trebuchet MS"/>
        </w:rPr>
        <w:t xml:space="preserve"> </w:t>
      </w:r>
      <w:r w:rsidRPr="00B27465">
        <w:rPr>
          <w:rFonts w:ascii="Trebuchet MS" w:hAnsi="Trebuchet MS"/>
        </w:rPr>
        <w:t>și</w:t>
      </w:r>
      <w:r w:rsidR="001B608A" w:rsidRPr="00B27465">
        <w:rPr>
          <w:rFonts w:ascii="Trebuchet MS" w:hAnsi="Trebuchet MS"/>
        </w:rPr>
        <w:t xml:space="preserve"> oferta </w:t>
      </w:r>
      <w:r w:rsidRPr="00B27465">
        <w:rPr>
          <w:rFonts w:ascii="Trebuchet MS" w:hAnsi="Trebuchet MS"/>
        </w:rPr>
        <w:t>câștigătoare</w:t>
      </w:r>
      <w:r w:rsidR="001B608A" w:rsidRPr="00B27465">
        <w:rPr>
          <w:rFonts w:ascii="Trebuchet MS" w:hAnsi="Trebuchet MS"/>
        </w:rPr>
        <w:t xml:space="preserve"> va fi desemnată cea cu propunerea financiară cea mai mică.</w:t>
      </w:r>
    </w:p>
    <w:p w14:paraId="06AB7015" w14:textId="682476F6" w:rsidR="00EA1C8B" w:rsidRPr="00B27465" w:rsidRDefault="00EA1C8B" w:rsidP="00926D67">
      <w:pPr>
        <w:spacing w:after="0" w:line="240" w:lineRule="auto"/>
        <w:jc w:val="both"/>
        <w:rPr>
          <w:rFonts w:ascii="Trebuchet MS" w:hAnsi="Trebuchet MS"/>
          <w:b/>
          <w:bCs/>
        </w:rPr>
      </w:pPr>
    </w:p>
    <w:p w14:paraId="5F4E8713" w14:textId="77777777" w:rsidR="00760EEF" w:rsidRPr="00B27465" w:rsidRDefault="00760EEF" w:rsidP="00760EEF">
      <w:pPr>
        <w:spacing w:after="0" w:line="240" w:lineRule="auto"/>
        <w:jc w:val="both"/>
        <w:rPr>
          <w:rFonts w:ascii="Trebuchet MS" w:hAnsi="Trebuchet MS"/>
          <w:b/>
        </w:rPr>
      </w:pPr>
      <w:r w:rsidRPr="00B27465">
        <w:rPr>
          <w:rFonts w:ascii="Trebuchet MS" w:hAnsi="Trebuchet MS"/>
          <w:b/>
          <w:bCs/>
        </w:rPr>
        <w:t>4. Locul de prestare a serviciilor din cadrul contractului</w:t>
      </w:r>
    </w:p>
    <w:p w14:paraId="62A0D1D2" w14:textId="77777777" w:rsidR="00760EEF" w:rsidRPr="00B27465" w:rsidRDefault="00760EEF" w:rsidP="00760EEF">
      <w:pPr>
        <w:spacing w:after="0" w:line="240" w:lineRule="auto"/>
        <w:jc w:val="both"/>
        <w:rPr>
          <w:rFonts w:ascii="Trebuchet MS" w:hAnsi="Trebuchet MS"/>
          <w:b/>
          <w:bCs/>
        </w:rPr>
      </w:pPr>
    </w:p>
    <w:p w14:paraId="4E9E5109" w14:textId="42F2A709" w:rsidR="00760EEF" w:rsidRPr="00B27465" w:rsidRDefault="00760EEF" w:rsidP="00760EEF">
      <w:pPr>
        <w:tabs>
          <w:tab w:val="left" w:pos="567"/>
        </w:tabs>
        <w:spacing w:after="0" w:line="240" w:lineRule="auto"/>
        <w:jc w:val="both"/>
        <w:rPr>
          <w:rFonts w:ascii="Trebuchet MS" w:hAnsi="Trebuchet MS"/>
        </w:rPr>
      </w:pPr>
      <w:r w:rsidRPr="00B27465">
        <w:rPr>
          <w:rFonts w:ascii="Trebuchet MS" w:hAnsi="Trebuchet MS"/>
          <w:b/>
          <w:bCs/>
        </w:rPr>
        <w:tab/>
      </w:r>
      <w:r w:rsidRPr="00B27465">
        <w:rPr>
          <w:rFonts w:ascii="Trebuchet MS" w:hAnsi="Trebuchet MS"/>
          <w:bCs/>
        </w:rPr>
        <w:t>Serviciile prevăzute î</w:t>
      </w:r>
      <w:r w:rsidRPr="00B27465">
        <w:rPr>
          <w:rFonts w:ascii="Trebuchet MS" w:hAnsi="Trebuchet MS"/>
        </w:rPr>
        <w:t>n cadrul contractului de serv</w:t>
      </w:r>
      <w:r w:rsidRPr="00B27465">
        <w:rPr>
          <w:rFonts w:ascii="Trebuchet MS" w:hAnsi="Trebuchet MS"/>
          <w:bCs/>
        </w:rPr>
        <w:t>icii de consultanță</w:t>
      </w:r>
      <w:r w:rsidRPr="00B27465">
        <w:rPr>
          <w:rFonts w:ascii="Trebuchet MS" w:hAnsi="Trebuchet MS"/>
        </w:rPr>
        <w:t xml:space="preserve"> se </w:t>
      </w:r>
      <w:r w:rsidRPr="00B27465">
        <w:rPr>
          <w:rFonts w:ascii="Trebuchet MS" w:hAnsi="Trebuchet MS"/>
          <w:bCs/>
        </w:rPr>
        <w:t>desfășoară</w:t>
      </w:r>
      <w:r w:rsidRPr="00B27465">
        <w:rPr>
          <w:rFonts w:ascii="Trebuchet MS" w:hAnsi="Trebuchet MS"/>
        </w:rPr>
        <w:t xml:space="preserve"> la următoare</w:t>
      </w:r>
      <w:r w:rsidRPr="00B27465">
        <w:rPr>
          <w:rFonts w:ascii="Trebuchet MS" w:hAnsi="Trebuchet MS"/>
          <w:bCs/>
        </w:rPr>
        <w:t>le sedii: sediul Prestatorului ș</w:t>
      </w:r>
      <w:r w:rsidRPr="00B27465">
        <w:rPr>
          <w:rFonts w:ascii="Trebuchet MS" w:hAnsi="Trebuchet MS"/>
        </w:rPr>
        <w:t xml:space="preserve">i la locul de implementare a proiectului din </w:t>
      </w:r>
      <w:r w:rsidRPr="00B27465">
        <w:rPr>
          <w:rFonts w:ascii="Trebuchet MS" w:hAnsi="Trebuchet MS"/>
          <w:bCs/>
        </w:rPr>
        <w:t xml:space="preserve">localitatea Pantelimon, </w:t>
      </w:r>
      <w:r w:rsidRPr="00B27465">
        <w:rPr>
          <w:rFonts w:ascii="Trebuchet MS" w:hAnsi="Trebuchet MS"/>
        </w:rPr>
        <w:t xml:space="preserve">Str. </w:t>
      </w:r>
      <w:r w:rsidRPr="00B27465">
        <w:rPr>
          <w:rFonts w:ascii="Trebuchet MS" w:hAnsi="Trebuchet MS"/>
          <w:bCs/>
        </w:rPr>
        <w:t>Răscoalei</w:t>
      </w:r>
      <w:r w:rsidRPr="00B27465">
        <w:rPr>
          <w:rFonts w:ascii="Trebuchet MS" w:hAnsi="Trebuchet MS"/>
        </w:rPr>
        <w:t xml:space="preserve"> </w:t>
      </w:r>
      <w:r w:rsidRPr="00B27465">
        <w:rPr>
          <w:rFonts w:ascii="Trebuchet MS" w:hAnsi="Trebuchet MS"/>
          <w:bCs/>
        </w:rPr>
        <w:t>nr. 3-5, jud. Ilfov</w:t>
      </w:r>
      <w:r w:rsidR="00B27465" w:rsidRPr="00B27465">
        <w:rPr>
          <w:rFonts w:ascii="Trebuchet MS" w:hAnsi="Trebuchet MS"/>
          <w:bCs/>
        </w:rPr>
        <w:t xml:space="preserve"> (dacă este cazul)</w:t>
      </w:r>
      <w:r w:rsidRPr="00B27465">
        <w:rPr>
          <w:rFonts w:ascii="Trebuchet MS" w:hAnsi="Trebuchet MS"/>
        </w:rPr>
        <w:t>.</w:t>
      </w:r>
    </w:p>
    <w:p w14:paraId="2A97A7C1" w14:textId="77777777" w:rsidR="00760EEF" w:rsidRPr="00B27465" w:rsidRDefault="00760EEF" w:rsidP="00760EEF">
      <w:pPr>
        <w:tabs>
          <w:tab w:val="left" w:pos="567"/>
        </w:tabs>
        <w:spacing w:after="0" w:line="240" w:lineRule="auto"/>
        <w:jc w:val="both"/>
        <w:rPr>
          <w:rFonts w:ascii="Trebuchet MS" w:hAnsi="Trebuchet MS"/>
          <w:bCs/>
        </w:rPr>
      </w:pPr>
      <w:r w:rsidRPr="00B27465">
        <w:rPr>
          <w:rFonts w:ascii="Trebuchet MS" w:hAnsi="Trebuchet MS"/>
          <w:bCs/>
        </w:rPr>
        <w:tab/>
      </w:r>
      <w:r w:rsidRPr="00B27465">
        <w:rPr>
          <w:rFonts w:ascii="Trebuchet MS" w:hAnsi="Trebuchet MS"/>
        </w:rPr>
        <w:t>Derularea contract</w:t>
      </w:r>
      <w:r w:rsidRPr="00B27465">
        <w:rPr>
          <w:rFonts w:ascii="Trebuchet MS" w:hAnsi="Trebuchet MS"/>
          <w:bCs/>
        </w:rPr>
        <w:t>ului de servicii de consultanță presupune deplasări ori de câ</w:t>
      </w:r>
      <w:r w:rsidRPr="00B27465">
        <w:rPr>
          <w:rFonts w:ascii="Trebuchet MS" w:hAnsi="Trebuchet MS"/>
        </w:rPr>
        <w:t xml:space="preserve">te ori este nevoie sau la cererea </w:t>
      </w:r>
      <w:r w:rsidRPr="00B27465">
        <w:rPr>
          <w:rFonts w:ascii="Trebuchet MS" w:hAnsi="Trebuchet MS"/>
          <w:bCs/>
        </w:rPr>
        <w:t>Achizitorului (</w:t>
      </w:r>
      <w:r w:rsidRPr="00B27465">
        <w:rPr>
          <w:rFonts w:ascii="Trebuchet MS" w:hAnsi="Trebuchet MS"/>
        </w:rPr>
        <w:t>beneficiarului</w:t>
      </w:r>
      <w:r w:rsidRPr="00B27465">
        <w:rPr>
          <w:rFonts w:ascii="Trebuchet MS" w:hAnsi="Trebuchet MS"/>
          <w:bCs/>
        </w:rPr>
        <w:t>). Î</w:t>
      </w:r>
      <w:r w:rsidRPr="00B27465">
        <w:rPr>
          <w:rFonts w:ascii="Trebuchet MS" w:hAnsi="Trebuchet MS"/>
        </w:rPr>
        <w:t>n cazul depl</w:t>
      </w:r>
      <w:r w:rsidRPr="00B27465">
        <w:rPr>
          <w:rFonts w:ascii="Trebuchet MS" w:hAnsi="Trebuchet MS"/>
          <w:bCs/>
        </w:rPr>
        <w:t>asărilor, Prestatorul trebuie să</w:t>
      </w:r>
      <w:r w:rsidRPr="00B27465">
        <w:rPr>
          <w:rFonts w:ascii="Trebuchet MS" w:hAnsi="Trebuchet MS"/>
        </w:rPr>
        <w:t xml:space="preserve"> as</w:t>
      </w:r>
      <w:r w:rsidRPr="00B27465">
        <w:rPr>
          <w:rFonts w:ascii="Trebuchet MS" w:hAnsi="Trebuchet MS"/>
          <w:bCs/>
        </w:rPr>
        <w:t>igure pentru echipa sa, pe toată</w:t>
      </w:r>
      <w:r w:rsidRPr="00B27465">
        <w:rPr>
          <w:rFonts w:ascii="Trebuchet MS" w:hAnsi="Trebuchet MS"/>
        </w:rPr>
        <w:t xml:space="preserve"> durata deplasărilor, într</w:t>
      </w:r>
      <w:r w:rsidRPr="00B27465">
        <w:rPr>
          <w:rFonts w:ascii="Trebuchet MS" w:hAnsi="Trebuchet MS"/>
          <w:bCs/>
        </w:rPr>
        <w:t>eaga logistică ș</w:t>
      </w:r>
      <w:r w:rsidRPr="00B27465">
        <w:rPr>
          <w:rFonts w:ascii="Trebuchet MS" w:hAnsi="Trebuchet MS"/>
        </w:rPr>
        <w:t xml:space="preserve">i echipamentul necesar. Costurile implicate de aceste </w:t>
      </w:r>
      <w:r w:rsidRPr="00B27465">
        <w:rPr>
          <w:rFonts w:ascii="Trebuchet MS" w:hAnsi="Trebuchet MS"/>
          <w:bCs/>
        </w:rPr>
        <w:t>activități sunt considerate ca incluse î</w:t>
      </w:r>
      <w:r w:rsidRPr="00B27465">
        <w:rPr>
          <w:rFonts w:ascii="Trebuchet MS" w:hAnsi="Trebuchet MS"/>
        </w:rPr>
        <w:t xml:space="preserve">n </w:t>
      </w:r>
      <w:r w:rsidRPr="00B27465">
        <w:rPr>
          <w:rFonts w:ascii="Trebuchet MS" w:hAnsi="Trebuchet MS"/>
          <w:bCs/>
        </w:rPr>
        <w:t>prețul</w:t>
      </w:r>
      <w:r w:rsidRPr="00B27465">
        <w:rPr>
          <w:rFonts w:ascii="Trebuchet MS" w:hAnsi="Trebuchet MS"/>
        </w:rPr>
        <w:t xml:space="preserve"> contractului. Costurile cu consumabilele legat</w:t>
      </w:r>
      <w:r w:rsidRPr="00B27465">
        <w:rPr>
          <w:rFonts w:ascii="Trebuchet MS" w:hAnsi="Trebuchet MS"/>
          <w:bCs/>
        </w:rPr>
        <w:t>e de redactarea, multiplicarea ș</w:t>
      </w:r>
      <w:r w:rsidRPr="00B27465">
        <w:rPr>
          <w:rFonts w:ascii="Trebuchet MS" w:hAnsi="Trebuchet MS"/>
        </w:rPr>
        <w:t xml:space="preserve">i transmiterea </w:t>
      </w:r>
      <w:r w:rsidRPr="00B27465">
        <w:rPr>
          <w:rFonts w:ascii="Trebuchet MS" w:hAnsi="Trebuchet MS"/>
          <w:bCs/>
        </w:rPr>
        <w:t>documentației, precum ș</w:t>
      </w:r>
      <w:r w:rsidRPr="00B27465">
        <w:rPr>
          <w:rFonts w:ascii="Trebuchet MS" w:hAnsi="Trebuchet MS"/>
        </w:rPr>
        <w:t>i ale oricăror materi</w:t>
      </w:r>
      <w:r w:rsidRPr="00B27465">
        <w:rPr>
          <w:rFonts w:ascii="Trebuchet MS" w:hAnsi="Trebuchet MS"/>
          <w:bCs/>
        </w:rPr>
        <w:t>ale, rapoarte</w:t>
      </w:r>
      <w:r w:rsidRPr="00B27465">
        <w:rPr>
          <w:rFonts w:ascii="Trebuchet MS" w:hAnsi="Trebuchet MS"/>
        </w:rPr>
        <w:t xml:space="preserve"> etc. elaborate de </w:t>
      </w:r>
      <w:r w:rsidRPr="00B27465">
        <w:rPr>
          <w:rFonts w:ascii="Trebuchet MS" w:hAnsi="Trebuchet MS"/>
          <w:bCs/>
        </w:rPr>
        <w:t>experți sunt considerate ca incluse î</w:t>
      </w:r>
      <w:r w:rsidRPr="00B27465">
        <w:rPr>
          <w:rFonts w:ascii="Trebuchet MS" w:hAnsi="Trebuchet MS"/>
        </w:rPr>
        <w:t xml:space="preserve">n </w:t>
      </w:r>
      <w:r w:rsidRPr="00B27465">
        <w:rPr>
          <w:rFonts w:ascii="Trebuchet MS" w:hAnsi="Trebuchet MS"/>
          <w:bCs/>
        </w:rPr>
        <w:t>prețul</w:t>
      </w:r>
      <w:r w:rsidRPr="00B27465">
        <w:rPr>
          <w:rFonts w:ascii="Trebuchet MS" w:hAnsi="Trebuchet MS"/>
        </w:rPr>
        <w:t xml:space="preserve"> contractului.</w:t>
      </w:r>
    </w:p>
    <w:p w14:paraId="178EF635" w14:textId="77777777" w:rsidR="00210BDA" w:rsidRPr="00B27465" w:rsidRDefault="00210BDA" w:rsidP="00125512">
      <w:pPr>
        <w:spacing w:after="0" w:line="240" w:lineRule="auto"/>
        <w:rPr>
          <w:rFonts w:ascii="Trebuchet MS" w:hAnsi="Trebuchet MS"/>
          <w:b/>
          <w:bCs/>
        </w:rPr>
      </w:pPr>
    </w:p>
    <w:p w14:paraId="60DA14CD" w14:textId="7B9F20DD" w:rsidR="00150F88" w:rsidRPr="00B27465" w:rsidRDefault="00150F88" w:rsidP="00150F88">
      <w:pPr>
        <w:spacing w:after="0" w:line="240" w:lineRule="auto"/>
        <w:rPr>
          <w:rFonts w:ascii="Trebuchet MS" w:hAnsi="Trebuchet MS"/>
          <w:b/>
          <w:bCs/>
        </w:rPr>
      </w:pPr>
      <w:r w:rsidRPr="00B27465">
        <w:rPr>
          <w:rFonts w:ascii="Trebuchet MS" w:hAnsi="Trebuchet MS"/>
          <w:b/>
          <w:bCs/>
        </w:rPr>
        <w:t xml:space="preserve">5. Modalități </w:t>
      </w:r>
      <w:r w:rsidR="00B3136F" w:rsidRPr="00B27465">
        <w:rPr>
          <w:rFonts w:ascii="Trebuchet MS" w:hAnsi="Trebuchet MS"/>
          <w:b/>
          <w:bCs/>
        </w:rPr>
        <w:t>și</w:t>
      </w:r>
      <w:r w:rsidRPr="00B27465">
        <w:rPr>
          <w:rFonts w:ascii="Trebuchet MS" w:hAnsi="Trebuchet MS"/>
          <w:b/>
          <w:bCs/>
        </w:rPr>
        <w:t xml:space="preserve"> condiții de plată</w:t>
      </w:r>
    </w:p>
    <w:p w14:paraId="295CD87D" w14:textId="77777777" w:rsidR="00150F88" w:rsidRPr="00B27465" w:rsidRDefault="00150F88" w:rsidP="00150F88">
      <w:pPr>
        <w:spacing w:after="0" w:line="240" w:lineRule="auto"/>
        <w:rPr>
          <w:rFonts w:ascii="Trebuchet MS" w:hAnsi="Trebuchet MS"/>
          <w:bCs/>
        </w:rPr>
      </w:pPr>
    </w:p>
    <w:p w14:paraId="69E9FFFC" w14:textId="181594CB" w:rsidR="00150F88" w:rsidRPr="00B27465" w:rsidRDefault="00B3136F" w:rsidP="00150F88">
      <w:pPr>
        <w:spacing w:after="0" w:line="240" w:lineRule="auto"/>
        <w:ind w:firstLine="567"/>
        <w:jc w:val="both"/>
        <w:rPr>
          <w:rFonts w:ascii="Trebuchet MS" w:hAnsi="Trebuchet MS"/>
          <w:bCs/>
        </w:rPr>
      </w:pPr>
      <w:r w:rsidRPr="00B27465">
        <w:rPr>
          <w:rFonts w:ascii="Trebuchet MS" w:hAnsi="Trebuchet MS"/>
          <w:bCs/>
        </w:rPr>
        <w:t>Plata pentru s</w:t>
      </w:r>
      <w:r w:rsidR="00150F88" w:rsidRPr="00B27465">
        <w:rPr>
          <w:rFonts w:ascii="Trebuchet MS" w:hAnsi="Trebuchet MS"/>
          <w:bCs/>
        </w:rPr>
        <w:t>erviciile prestate se va face după obținerea finanțării și semnarea contractului cu instituția finanțatoare.</w:t>
      </w:r>
    </w:p>
    <w:p w14:paraId="510E58D0" w14:textId="77777777" w:rsidR="00150F88" w:rsidRPr="00B27465" w:rsidRDefault="00150F88" w:rsidP="00150F88">
      <w:pPr>
        <w:tabs>
          <w:tab w:val="left" w:pos="567"/>
        </w:tabs>
        <w:spacing w:after="0" w:line="240" w:lineRule="auto"/>
        <w:jc w:val="both"/>
        <w:rPr>
          <w:rFonts w:ascii="Trebuchet MS" w:hAnsi="Trebuchet MS"/>
          <w:bCs/>
        </w:rPr>
      </w:pPr>
      <w:r w:rsidRPr="00B27465">
        <w:rPr>
          <w:rFonts w:ascii="Trebuchet MS" w:hAnsi="Trebuchet MS"/>
          <w:bCs/>
        </w:rPr>
        <w:tab/>
        <w:t>Achizitorul va efectua plata în baza facturii fiscale, după încheierea procesul verbal de recepție a serviciilor.</w:t>
      </w:r>
    </w:p>
    <w:p w14:paraId="2E71FD7A" w14:textId="77777777" w:rsidR="00150F88" w:rsidRPr="00B27465" w:rsidRDefault="00150F88" w:rsidP="00150F88">
      <w:pPr>
        <w:tabs>
          <w:tab w:val="left" w:pos="567"/>
        </w:tabs>
        <w:spacing w:after="0" w:line="240" w:lineRule="auto"/>
        <w:jc w:val="both"/>
        <w:rPr>
          <w:rFonts w:ascii="Trebuchet MS" w:hAnsi="Trebuchet MS"/>
          <w:bCs/>
        </w:rPr>
      </w:pPr>
    </w:p>
    <w:p w14:paraId="50FA1DDD" w14:textId="3641BE5A" w:rsidR="004C70F2" w:rsidRPr="00B27465" w:rsidRDefault="00150F88" w:rsidP="00A85F72">
      <w:pPr>
        <w:spacing w:after="0" w:line="240" w:lineRule="auto"/>
        <w:ind w:firstLine="567"/>
        <w:jc w:val="both"/>
        <w:rPr>
          <w:rFonts w:ascii="Trebuchet MS" w:hAnsi="Trebuchet MS"/>
          <w:bCs/>
        </w:rPr>
      </w:pPr>
      <w:r w:rsidRPr="00B27465">
        <w:rPr>
          <w:rFonts w:ascii="Trebuchet MS" w:hAnsi="Trebuchet MS"/>
          <w:bCs/>
        </w:rPr>
        <w:t>În situația în care Achizitorul (Beneficiarul) nu are buget disponibil, acesta va efectua plăți către furnizori utilizând mecanismele de plată a cheltuielilor în cadrul contractelor de finanțare, care se realizează în conformitate cu</w:t>
      </w:r>
      <w:r w:rsidR="00043163" w:rsidRPr="00B27465">
        <w:rPr>
          <w:rFonts w:ascii="Trebuchet MS" w:hAnsi="Trebuchet MS"/>
          <w:bCs/>
        </w:rPr>
        <w:t xml:space="preserve"> prevederile</w:t>
      </w:r>
      <w:r w:rsidRPr="00B27465">
        <w:rPr>
          <w:rFonts w:ascii="Trebuchet MS" w:hAnsi="Trebuchet MS"/>
          <w:bCs/>
        </w:rPr>
        <w:t xml:space="preserve"> programului de finanțare. </w:t>
      </w:r>
    </w:p>
    <w:p w14:paraId="66BB7323" w14:textId="77777777" w:rsidR="007173DA" w:rsidRPr="00B27465" w:rsidRDefault="007173DA" w:rsidP="007173DA">
      <w:pPr>
        <w:spacing w:after="0" w:line="240" w:lineRule="auto"/>
        <w:jc w:val="both"/>
        <w:rPr>
          <w:rFonts w:ascii="Trebuchet MS" w:hAnsi="Trebuchet MS"/>
          <w:b/>
          <w:u w:val="single"/>
        </w:rPr>
      </w:pPr>
      <w:r w:rsidRPr="00B27465">
        <w:rPr>
          <w:rFonts w:ascii="Trebuchet MS" w:hAnsi="Trebuchet MS"/>
          <w:b/>
          <w:u w:val="single"/>
        </w:rPr>
        <w:lastRenderedPageBreak/>
        <w:t>TERMENE ȘI MODALITĂȚI DE TRANSMITERE A OFERTELOR</w:t>
      </w:r>
    </w:p>
    <w:p w14:paraId="403CE1E1" w14:textId="77777777" w:rsidR="007173DA" w:rsidRPr="00B27465" w:rsidRDefault="007173DA" w:rsidP="007173DA">
      <w:pPr>
        <w:spacing w:after="0" w:line="240" w:lineRule="auto"/>
        <w:jc w:val="both"/>
        <w:rPr>
          <w:rFonts w:ascii="Trebuchet MS" w:hAnsi="Trebuchet MS"/>
          <w:bCs/>
          <w:color w:val="C00000"/>
        </w:rPr>
      </w:pPr>
    </w:p>
    <w:p w14:paraId="7AB2383F" w14:textId="1521C7EC" w:rsidR="007173DA" w:rsidRPr="00B27465" w:rsidRDefault="007173DA" w:rsidP="007173DA">
      <w:pPr>
        <w:shd w:val="clear" w:color="auto" w:fill="FFFFFF"/>
        <w:spacing w:after="0" w:line="240" w:lineRule="auto"/>
        <w:jc w:val="both"/>
        <w:rPr>
          <w:rFonts w:ascii="Trebuchet MS" w:eastAsia="Times New Roman" w:hAnsi="Trebuchet MS" w:cs="Arial"/>
          <w:u w:val="single"/>
        </w:rPr>
      </w:pPr>
      <w:r w:rsidRPr="00B27465">
        <w:rPr>
          <w:rFonts w:ascii="Trebuchet MS" w:eastAsia="Times New Roman" w:hAnsi="Trebuchet MS" w:cs="Arial"/>
          <w:b/>
        </w:rPr>
        <w:t>Termen limita de transmitere a ofertelor</w:t>
      </w:r>
      <w:r w:rsidRPr="00B27465">
        <w:rPr>
          <w:rFonts w:ascii="Trebuchet MS" w:eastAsia="Times New Roman" w:hAnsi="Trebuchet MS" w:cs="Arial"/>
        </w:rPr>
        <w:t xml:space="preserve">: </w:t>
      </w:r>
      <w:r w:rsidR="00EC46A5" w:rsidRPr="00B27465">
        <w:rPr>
          <w:rFonts w:ascii="Trebuchet MS" w:eastAsia="Times New Roman" w:hAnsi="Trebuchet MS" w:cs="Arial"/>
          <w:b/>
          <w:u w:val="single"/>
        </w:rPr>
        <w:t>25</w:t>
      </w:r>
      <w:r w:rsidRPr="00B27465">
        <w:rPr>
          <w:rFonts w:ascii="Trebuchet MS" w:eastAsia="Times New Roman" w:hAnsi="Trebuchet MS" w:cs="Arial"/>
          <w:b/>
          <w:u w:val="single"/>
        </w:rPr>
        <w:t>.05.2023, ora 16.00, inclusiv</w:t>
      </w:r>
    </w:p>
    <w:p w14:paraId="2224BBFB" w14:textId="77777777" w:rsidR="007173DA" w:rsidRPr="00B27465" w:rsidRDefault="007173DA" w:rsidP="007173DA">
      <w:pPr>
        <w:shd w:val="clear" w:color="auto" w:fill="FFFFFF"/>
        <w:spacing w:after="0" w:line="240" w:lineRule="auto"/>
        <w:jc w:val="both"/>
        <w:rPr>
          <w:rFonts w:ascii="Trebuchet MS" w:eastAsia="Times New Roman" w:hAnsi="Trebuchet MS" w:cs="Arial"/>
          <w:b/>
        </w:rPr>
      </w:pPr>
    </w:p>
    <w:p w14:paraId="764C3FA8"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b/>
        </w:rPr>
        <w:t>Modalitatea și locul de transmitere a ofertelor</w:t>
      </w:r>
      <w:r w:rsidRPr="00B27465">
        <w:rPr>
          <w:rFonts w:ascii="Trebuchet MS" w:eastAsia="Times New Roman" w:hAnsi="Trebuchet MS" w:cs="Arial"/>
        </w:rPr>
        <w:t xml:space="preserve">: </w:t>
      </w:r>
    </w:p>
    <w:p w14:paraId="66330810"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Oferta și toate documentele solicitate, vor fi semnate de către</w:t>
      </w:r>
      <w:r w:rsidRPr="00B27465">
        <w:rPr>
          <w:rFonts w:ascii="Trebuchet MS" w:eastAsia="Times New Roman" w:hAnsi="Trebuchet MS" w:cs="Arial"/>
          <w:b/>
        </w:rPr>
        <w:t xml:space="preserve"> </w:t>
      </w:r>
      <w:r w:rsidRPr="00B27465">
        <w:rPr>
          <w:rFonts w:ascii="Trebuchet MS" w:eastAsia="Times New Roman" w:hAnsi="Trebuchet MS" w:cs="Arial"/>
          <w:bCs/>
        </w:rPr>
        <w:t xml:space="preserve">reprezentantul legal/ împuternicit al operatorului economic </w:t>
      </w:r>
      <w:r w:rsidRPr="00B27465">
        <w:rPr>
          <w:rFonts w:ascii="Trebuchet MS" w:eastAsia="Times New Roman" w:hAnsi="Trebuchet MS" w:cs="Arial"/>
        </w:rPr>
        <w:t xml:space="preserve">și vor fi transmise în format electronic </w:t>
      </w:r>
      <w:r w:rsidRPr="00B27465">
        <w:rPr>
          <w:rFonts w:ascii="Trebuchet MS" w:eastAsia="Times New Roman" w:hAnsi="Trebuchet MS" w:cs="Arial"/>
          <w:b/>
          <w:bCs/>
        </w:rPr>
        <w:t>sau</w:t>
      </w:r>
      <w:r w:rsidRPr="00B27465">
        <w:rPr>
          <w:rFonts w:ascii="Trebuchet MS" w:eastAsia="Times New Roman" w:hAnsi="Trebuchet MS" w:cs="Arial"/>
        </w:rPr>
        <w:t xml:space="preserve"> format fizic (tipărit), astfel:</w:t>
      </w:r>
    </w:p>
    <w:p w14:paraId="4EC94DB7"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 în format electronic, către adresa de e-mail: florinmarica@patriarhia.ro.</w:t>
      </w:r>
    </w:p>
    <w:p w14:paraId="1BB741A5"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 în format tipărit, către: Patriarhia Română, în atenția: Pr. Florin Marica, Calea Șerban Vodă nr. 31, ap. 9, sector 4, mun. București</w:t>
      </w:r>
      <w:r w:rsidRPr="00B27465">
        <w:rPr>
          <w:rFonts w:ascii="Trebuchet MS" w:hAnsi="Trebuchet MS" w:cs="Arial"/>
        </w:rPr>
        <w:t>.</w:t>
      </w:r>
    </w:p>
    <w:p w14:paraId="605E1A73" w14:textId="77777777" w:rsidR="007173DA" w:rsidRPr="00B27465" w:rsidRDefault="007173DA" w:rsidP="007173DA">
      <w:pPr>
        <w:shd w:val="clear" w:color="auto" w:fill="FFFFFF"/>
        <w:spacing w:after="0" w:line="240" w:lineRule="auto"/>
        <w:jc w:val="both"/>
        <w:rPr>
          <w:rFonts w:ascii="Trebuchet MS" w:eastAsia="Times New Roman" w:hAnsi="Trebuchet MS" w:cs="Arial"/>
          <w:b/>
        </w:rPr>
      </w:pPr>
    </w:p>
    <w:p w14:paraId="1529A0DF"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b/>
        </w:rPr>
        <w:t>Nu se accepta</w:t>
      </w:r>
      <w:r w:rsidRPr="00B27465">
        <w:rPr>
          <w:rFonts w:ascii="Trebuchet MS" w:eastAsia="Times New Roman" w:hAnsi="Trebuchet MS" w:cs="Arial"/>
        </w:rPr>
        <w:t xml:space="preserve"> oferte parțiale/variante/oferte alternative.</w:t>
      </w:r>
    </w:p>
    <w:p w14:paraId="790D3E7C" w14:textId="77777777" w:rsidR="007173DA" w:rsidRPr="00B27465" w:rsidRDefault="007173DA" w:rsidP="007173DA">
      <w:pPr>
        <w:spacing w:after="0" w:line="240" w:lineRule="auto"/>
        <w:ind w:firstLine="567"/>
        <w:jc w:val="both"/>
        <w:rPr>
          <w:rFonts w:ascii="Trebuchet MS" w:hAnsi="Trebuchet MS"/>
          <w:bCs/>
        </w:rPr>
      </w:pPr>
    </w:p>
    <w:p w14:paraId="0C231316" w14:textId="77777777" w:rsidR="007173DA" w:rsidRPr="00B27465" w:rsidRDefault="007173DA" w:rsidP="007173DA">
      <w:pPr>
        <w:spacing w:after="0" w:line="240" w:lineRule="auto"/>
        <w:jc w:val="both"/>
        <w:rPr>
          <w:rFonts w:ascii="Trebuchet MS" w:hAnsi="Trebuchet MS"/>
          <w:b/>
          <w:bCs/>
          <w:u w:val="single"/>
        </w:rPr>
      </w:pPr>
      <w:r w:rsidRPr="00B27465">
        <w:rPr>
          <w:rFonts w:ascii="Trebuchet MS" w:hAnsi="Trebuchet MS"/>
          <w:b/>
          <w:bCs/>
          <w:u w:val="single"/>
        </w:rPr>
        <w:t xml:space="preserve">Modul de prezentare a ofertei </w:t>
      </w:r>
    </w:p>
    <w:p w14:paraId="389FE62B" w14:textId="77777777" w:rsidR="007173DA" w:rsidRPr="00B27465" w:rsidRDefault="007173DA" w:rsidP="007173DA">
      <w:pPr>
        <w:spacing w:after="0" w:line="240" w:lineRule="auto"/>
        <w:jc w:val="both"/>
        <w:rPr>
          <w:rFonts w:ascii="Trebuchet MS" w:hAnsi="Trebuchet MS"/>
          <w:b/>
          <w:bCs/>
        </w:rPr>
      </w:pPr>
    </w:p>
    <w:p w14:paraId="694DDBC8"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Operatorii economici vor prezenta, următoarele documente:</w:t>
      </w:r>
    </w:p>
    <w:p w14:paraId="6AF57187" w14:textId="77777777" w:rsidR="007173DA" w:rsidRPr="00B27465" w:rsidRDefault="007173DA" w:rsidP="007173DA">
      <w:pPr>
        <w:spacing w:after="0" w:line="240" w:lineRule="auto"/>
        <w:jc w:val="both"/>
        <w:rPr>
          <w:rFonts w:ascii="Trebuchet MS" w:hAnsi="Trebuchet MS"/>
        </w:rPr>
      </w:pPr>
    </w:p>
    <w:p w14:paraId="65113B22"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a) Declarație conform căreia ofertantul nu se află în situația unui conflict de interese</w:t>
      </w:r>
    </w:p>
    <w:p w14:paraId="61166130" w14:textId="77777777" w:rsidR="007173DA" w:rsidRPr="00B27465" w:rsidRDefault="007173DA" w:rsidP="007173DA">
      <w:pPr>
        <w:spacing w:after="0" w:line="240" w:lineRule="auto"/>
        <w:jc w:val="both"/>
        <w:rPr>
          <w:rFonts w:ascii="Trebuchet MS" w:hAnsi="Trebuchet MS"/>
        </w:rPr>
      </w:pPr>
      <w:r w:rsidRPr="00B27465">
        <w:rPr>
          <w:rFonts w:ascii="Trebuchet MS" w:hAnsi="Trebuchet MS"/>
          <w:b/>
          <w:bCs/>
        </w:rPr>
        <w:t>Formularul nr. 1 - Declarație pe proprie răspundere</w:t>
      </w:r>
      <w:r w:rsidRPr="00B27465">
        <w:rPr>
          <w:rFonts w:ascii="Trebuchet MS" w:hAnsi="Trebuchet MS"/>
        </w:rPr>
        <w:t xml:space="preserve"> conform căreia ofertantul nu se află în situația unui conflict de interese.</w:t>
      </w:r>
    </w:p>
    <w:p w14:paraId="329B6679" w14:textId="77777777" w:rsidR="007173DA" w:rsidRPr="00B27465" w:rsidRDefault="007173DA" w:rsidP="007173DA">
      <w:pPr>
        <w:spacing w:after="0" w:line="240" w:lineRule="auto"/>
        <w:jc w:val="both"/>
        <w:rPr>
          <w:rFonts w:ascii="Trebuchet MS" w:hAnsi="Trebuchet MS"/>
        </w:rPr>
      </w:pPr>
    </w:p>
    <w:p w14:paraId="0EB7095A" w14:textId="1FF0FC43" w:rsidR="007173DA" w:rsidRPr="00B27465" w:rsidRDefault="007173DA" w:rsidP="007173DA">
      <w:pPr>
        <w:spacing w:after="0" w:line="240" w:lineRule="auto"/>
        <w:jc w:val="both"/>
        <w:rPr>
          <w:rFonts w:ascii="Trebuchet MS" w:hAnsi="Trebuchet MS"/>
        </w:rPr>
      </w:pPr>
      <w:r w:rsidRPr="00B27465">
        <w:rPr>
          <w:rFonts w:ascii="Trebuchet MS" w:hAnsi="Trebuchet MS"/>
        </w:rPr>
        <w:t xml:space="preserve">În situația în care din documentele solicitate reiese că ofertantul se află într-una din situațiile prevăzute la art. 14 din OUG nr. 66/2011 privind prevenirea, constatarea și sancționarea neregulilor apărute în obținerea și utilizarea fondurilor europene și/sau a fondurilor publice naționale aferente acestora, acesta va fi exclus de la procedura pentru atribuirea contractului de </w:t>
      </w:r>
      <w:r w:rsidR="002A0943" w:rsidRPr="00B27465">
        <w:rPr>
          <w:rFonts w:ascii="Trebuchet MS" w:hAnsi="Trebuchet MS"/>
        </w:rPr>
        <w:t>servicii</w:t>
      </w:r>
      <w:r w:rsidRPr="00B27465">
        <w:rPr>
          <w:rFonts w:ascii="Trebuchet MS" w:hAnsi="Trebuchet MS"/>
        </w:rPr>
        <w:t>.</w:t>
      </w:r>
    </w:p>
    <w:p w14:paraId="1EEE698F" w14:textId="77777777" w:rsidR="007173DA" w:rsidRPr="00B27465" w:rsidRDefault="007173DA" w:rsidP="007173DA">
      <w:pPr>
        <w:spacing w:after="0" w:line="240" w:lineRule="auto"/>
        <w:jc w:val="both"/>
        <w:rPr>
          <w:rFonts w:ascii="Trebuchet MS" w:hAnsi="Trebuchet MS"/>
        </w:rPr>
      </w:pPr>
    </w:p>
    <w:p w14:paraId="3B545EB4" w14:textId="77777777" w:rsidR="007173DA" w:rsidRPr="00B27465" w:rsidRDefault="007173DA" w:rsidP="007173DA">
      <w:pPr>
        <w:spacing w:after="0" w:line="240" w:lineRule="auto"/>
        <w:jc w:val="both"/>
        <w:rPr>
          <w:rFonts w:ascii="Trebuchet MS" w:hAnsi="Trebuchet MS"/>
        </w:rPr>
      </w:pPr>
      <w:r w:rsidRPr="00B27465">
        <w:rPr>
          <w:rFonts w:ascii="Trebuchet MS" w:hAnsi="Trebuchet MS"/>
        </w:rPr>
        <w:t>În cazul asocierilor, fiecare membru al asocierii va depune această declarație.</w:t>
      </w:r>
    </w:p>
    <w:p w14:paraId="2EC1EB5F" w14:textId="77777777" w:rsidR="007173DA" w:rsidRPr="00B27465" w:rsidRDefault="007173DA" w:rsidP="007173DA">
      <w:pPr>
        <w:spacing w:after="0" w:line="240" w:lineRule="auto"/>
        <w:jc w:val="both"/>
        <w:rPr>
          <w:rFonts w:ascii="Trebuchet MS" w:hAnsi="Trebuchet MS"/>
        </w:rPr>
      </w:pPr>
    </w:p>
    <w:p w14:paraId="606F5607"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b) Declarație privind respectarea normelor de sănătate, securitate și protecția muncii - Formularul nr. 2</w:t>
      </w:r>
    </w:p>
    <w:p w14:paraId="2A44456D" w14:textId="77777777" w:rsidR="007173DA" w:rsidRPr="00B27465" w:rsidRDefault="007173DA" w:rsidP="007173DA">
      <w:pPr>
        <w:spacing w:after="0" w:line="240" w:lineRule="auto"/>
        <w:jc w:val="both"/>
        <w:rPr>
          <w:rFonts w:ascii="Trebuchet MS" w:hAnsi="Trebuchet MS"/>
        </w:rPr>
      </w:pPr>
    </w:p>
    <w:p w14:paraId="18283C3E" w14:textId="77777777" w:rsidR="007173DA" w:rsidRPr="00B27465" w:rsidRDefault="007173DA" w:rsidP="007173DA">
      <w:pPr>
        <w:spacing w:after="0" w:line="240" w:lineRule="auto"/>
        <w:jc w:val="both"/>
        <w:rPr>
          <w:rFonts w:ascii="Trebuchet MS" w:hAnsi="Trebuchet MS"/>
        </w:rPr>
      </w:pPr>
      <w:r w:rsidRPr="00B27465">
        <w:rPr>
          <w:rFonts w:ascii="Trebuchet MS" w:hAnsi="Trebuchet MS"/>
          <w:b/>
          <w:bCs/>
        </w:rPr>
        <w:t>c) Propunerea financiară</w:t>
      </w:r>
      <w:r w:rsidRPr="00B27465">
        <w:rPr>
          <w:rFonts w:ascii="Trebuchet MS" w:hAnsi="Trebuchet MS"/>
        </w:rPr>
        <w:t xml:space="preserve"> - Formular de ofertă </w:t>
      </w:r>
      <w:r w:rsidRPr="00B27465">
        <w:rPr>
          <w:rFonts w:ascii="Trebuchet MS" w:hAnsi="Trebuchet MS"/>
          <w:b/>
        </w:rPr>
        <w:t>(Formularul nr. 3);</w:t>
      </w:r>
      <w:r w:rsidRPr="00B27465">
        <w:rPr>
          <w:rFonts w:ascii="Trebuchet MS" w:hAnsi="Trebuchet MS"/>
        </w:rPr>
        <w:t xml:space="preserve"> </w:t>
      </w:r>
    </w:p>
    <w:p w14:paraId="5A9BE19A" w14:textId="77777777" w:rsidR="007173DA" w:rsidRPr="00B27465" w:rsidRDefault="007173DA" w:rsidP="007173DA">
      <w:pPr>
        <w:spacing w:after="0" w:line="240" w:lineRule="auto"/>
        <w:jc w:val="both"/>
        <w:rPr>
          <w:rFonts w:ascii="Trebuchet MS" w:hAnsi="Trebuchet MS"/>
        </w:rPr>
      </w:pPr>
      <w:r w:rsidRPr="00B27465">
        <w:rPr>
          <w:rFonts w:ascii="Trebuchet MS" w:hAnsi="Trebuchet MS"/>
        </w:rPr>
        <w:t>Valabilitatea ofertei va fi specificată în Formularul de ofertă – și va fi de minim 30 de zile de la data limita pentru transmiterea ofertelor.</w:t>
      </w:r>
    </w:p>
    <w:p w14:paraId="292AAAF0" w14:textId="77777777" w:rsidR="007173DA" w:rsidRPr="00B27465" w:rsidRDefault="007173DA" w:rsidP="007173DA">
      <w:pPr>
        <w:spacing w:after="0" w:line="240" w:lineRule="auto"/>
        <w:jc w:val="both"/>
        <w:rPr>
          <w:rFonts w:ascii="Trebuchet MS" w:hAnsi="Trebuchet MS"/>
        </w:rPr>
      </w:pPr>
    </w:p>
    <w:p w14:paraId="64EC726E" w14:textId="77777777" w:rsidR="007173DA" w:rsidRPr="00B27465" w:rsidRDefault="007173DA" w:rsidP="007173DA">
      <w:pPr>
        <w:spacing w:after="0" w:line="240" w:lineRule="auto"/>
        <w:jc w:val="both"/>
        <w:rPr>
          <w:rFonts w:ascii="Trebuchet MS" w:hAnsi="Trebuchet MS"/>
        </w:rPr>
      </w:pPr>
      <w:r w:rsidRPr="00B27465">
        <w:rPr>
          <w:rFonts w:ascii="Trebuchet MS" w:hAnsi="Trebuchet MS"/>
          <w:b/>
          <w:bCs/>
        </w:rPr>
        <w:t>d) Certificatul constatator emis de ONRC,</w:t>
      </w:r>
      <w:r w:rsidRPr="00B27465">
        <w:rPr>
          <w:rFonts w:ascii="Trebuchet MS" w:hAnsi="Trebuchet MS"/>
        </w:rPr>
        <w:t xml:space="preserve"> în copie, care sa ateste domeniul / domeniile de activitate autorizat(e) al(e) ofertantului si corespondenta acestora cu obiectul contractului. </w:t>
      </w:r>
    </w:p>
    <w:p w14:paraId="5DEEDD78" w14:textId="77777777" w:rsidR="007173DA" w:rsidRPr="00B27465" w:rsidRDefault="007173DA" w:rsidP="007173DA">
      <w:pPr>
        <w:spacing w:after="0" w:line="240" w:lineRule="auto"/>
        <w:jc w:val="both"/>
        <w:rPr>
          <w:rFonts w:ascii="Trebuchet MS" w:hAnsi="Trebuchet MS"/>
        </w:rPr>
      </w:pPr>
    </w:p>
    <w:p w14:paraId="2FB339EF" w14:textId="26588433" w:rsidR="007173DA" w:rsidRPr="00B27465" w:rsidRDefault="007173DA" w:rsidP="007173DA">
      <w:pPr>
        <w:spacing w:after="0" w:line="240" w:lineRule="auto"/>
        <w:jc w:val="both"/>
        <w:rPr>
          <w:rFonts w:ascii="Trebuchet MS" w:hAnsi="Trebuchet MS"/>
        </w:rPr>
      </w:pPr>
      <w:r w:rsidRPr="00B27465">
        <w:rPr>
          <w:rFonts w:ascii="Trebuchet MS" w:hAnsi="Trebuchet MS"/>
        </w:rPr>
        <w:t>Obiectul contractului trebuie să aibă corespondență în codul / codurile CAEN din certificatul</w:t>
      </w:r>
      <w:r w:rsidRPr="00B27465">
        <w:rPr>
          <w:rFonts w:ascii="Trebuchet MS" w:hAnsi="Trebuchet MS"/>
          <w:b/>
          <w:bCs/>
        </w:rPr>
        <w:t xml:space="preserve"> </w:t>
      </w:r>
      <w:r w:rsidRPr="00B27465">
        <w:rPr>
          <w:rFonts w:ascii="Trebuchet MS" w:hAnsi="Trebuchet MS"/>
        </w:rPr>
        <w:t xml:space="preserve">constatator prezentat de ofertant. Informațiile cuprinse in Certificatul constatator trebuie sa fie reale / actuale / valide la data prezentării acestuia. Operatorii economici ce depun oferta trebuie sa dovedească o formă de  înregistrare în condițiile legii din țara de rezidentă, să reiasă ca operatorul economic este legal constituit, ca nu se află în niciuna dintre situațiile de anulare a constituirii. </w:t>
      </w:r>
    </w:p>
    <w:p w14:paraId="2CD454FF" w14:textId="77777777" w:rsidR="004C70F2" w:rsidRPr="00B27465" w:rsidRDefault="004C70F2" w:rsidP="007173DA">
      <w:pPr>
        <w:spacing w:after="0" w:line="240" w:lineRule="auto"/>
        <w:jc w:val="both"/>
        <w:rPr>
          <w:rFonts w:ascii="Trebuchet MS" w:hAnsi="Trebuchet MS"/>
        </w:rPr>
      </w:pPr>
    </w:p>
    <w:p w14:paraId="09C24A89" w14:textId="68CD8484" w:rsidR="007173DA" w:rsidRPr="00B27465" w:rsidRDefault="007173DA" w:rsidP="007173DA">
      <w:pPr>
        <w:spacing w:after="0" w:line="240" w:lineRule="auto"/>
        <w:jc w:val="both"/>
        <w:rPr>
          <w:rFonts w:ascii="Trebuchet MS" w:hAnsi="Trebuchet MS"/>
        </w:rPr>
      </w:pPr>
      <w:r w:rsidRPr="00B27465">
        <w:rPr>
          <w:rFonts w:ascii="Trebuchet MS" w:hAnsi="Trebuchet MS"/>
        </w:rPr>
        <w:t>Operatorii economici care depun ofertă trebuie să dovedească faptul că au capacitatea de exercitare a activității profesionale în ceea ce privește realizarea activităților economice care fac obiectul contractului.</w:t>
      </w:r>
    </w:p>
    <w:p w14:paraId="7DB232E5" w14:textId="4949ACE1" w:rsidR="007173DA" w:rsidRPr="00B27465" w:rsidRDefault="007173DA" w:rsidP="007173DA">
      <w:pPr>
        <w:spacing w:after="0" w:line="240" w:lineRule="auto"/>
        <w:jc w:val="both"/>
        <w:rPr>
          <w:rFonts w:ascii="Trebuchet MS" w:hAnsi="Trebuchet MS"/>
        </w:rPr>
      </w:pPr>
    </w:p>
    <w:p w14:paraId="2A7A0F14" w14:textId="48E87126" w:rsidR="00D92E39" w:rsidRPr="00B27465" w:rsidRDefault="00D92E39" w:rsidP="007173DA">
      <w:pPr>
        <w:spacing w:after="0" w:line="240" w:lineRule="auto"/>
        <w:jc w:val="both"/>
        <w:rPr>
          <w:rFonts w:ascii="Trebuchet MS" w:hAnsi="Trebuchet MS"/>
        </w:rPr>
      </w:pPr>
    </w:p>
    <w:p w14:paraId="18499ECA" w14:textId="7E9A5E36" w:rsidR="00D92E39" w:rsidRPr="00B27465" w:rsidRDefault="00D92E39" w:rsidP="007173DA">
      <w:pPr>
        <w:spacing w:after="0" w:line="240" w:lineRule="auto"/>
        <w:jc w:val="both"/>
        <w:rPr>
          <w:rFonts w:ascii="Trebuchet MS" w:hAnsi="Trebuchet MS"/>
        </w:rPr>
      </w:pPr>
    </w:p>
    <w:p w14:paraId="031D4458" w14:textId="77777777" w:rsidR="00D92E39" w:rsidRPr="00B27465" w:rsidRDefault="00D92E39" w:rsidP="007173DA">
      <w:pPr>
        <w:spacing w:after="0" w:line="240" w:lineRule="auto"/>
        <w:jc w:val="both"/>
        <w:rPr>
          <w:rFonts w:ascii="Trebuchet MS" w:hAnsi="Trebuchet MS"/>
        </w:rPr>
      </w:pPr>
    </w:p>
    <w:p w14:paraId="3857862F" w14:textId="77777777" w:rsidR="007173DA" w:rsidRPr="00B27465" w:rsidRDefault="007173DA" w:rsidP="007173DA">
      <w:pPr>
        <w:spacing w:after="0" w:line="240" w:lineRule="auto"/>
        <w:jc w:val="both"/>
        <w:rPr>
          <w:rFonts w:ascii="Trebuchet MS" w:eastAsia="Times New Roman" w:hAnsi="Trebuchet MS" w:cs="Arial"/>
          <w:b/>
        </w:rPr>
      </w:pPr>
      <w:r w:rsidRPr="00B27465">
        <w:rPr>
          <w:rFonts w:ascii="Trebuchet MS" w:hAnsi="Trebuchet MS"/>
          <w:b/>
          <w:bCs/>
        </w:rPr>
        <w:lastRenderedPageBreak/>
        <w:t>e)</w:t>
      </w:r>
      <w:r w:rsidRPr="00B27465">
        <w:rPr>
          <w:rFonts w:ascii="Trebuchet MS" w:hAnsi="Trebuchet MS"/>
        </w:rPr>
        <w:t xml:space="preserve"> </w:t>
      </w:r>
      <w:r w:rsidRPr="00B27465">
        <w:rPr>
          <w:rFonts w:ascii="Trebuchet MS" w:eastAsia="Times New Roman" w:hAnsi="Trebuchet MS" w:cs="Arial"/>
          <w:b/>
        </w:rPr>
        <w:t>Propunerea tehnică</w:t>
      </w:r>
      <w:r w:rsidRPr="00B27465">
        <w:rPr>
          <w:rFonts w:ascii="Trebuchet MS" w:eastAsia="Times New Roman" w:hAnsi="Trebuchet MS" w:cs="Arial"/>
        </w:rPr>
        <w:t xml:space="preserve"> elaborată în conformitate cu toate cerințele minime solicitate în prezentul document. </w:t>
      </w:r>
    </w:p>
    <w:p w14:paraId="10C390D2"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 xml:space="preserve">Propunerea tehnică va fi întocmită astfel încât să asigure posibilitatea verificării corespondenței acesteia cu specificațiile din prezenta documentație – specificații tehnice. </w:t>
      </w:r>
    </w:p>
    <w:p w14:paraId="3997704D" w14:textId="77777777"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 xml:space="preserve">Propunerea tehnică trebuie să îndeplinească condițiile de asigurare a calității, de protecția a mediului și toate obligațiile referitoare la condițiile de muncă și protecția muncii stabilite prin legislația și normativele în vigoare. </w:t>
      </w:r>
    </w:p>
    <w:p w14:paraId="075B65CF" w14:textId="77777777" w:rsidR="00D92E39" w:rsidRPr="00B27465" w:rsidRDefault="00D92E39" w:rsidP="007173DA">
      <w:pPr>
        <w:shd w:val="clear" w:color="auto" w:fill="FFFFFF"/>
        <w:spacing w:after="0" w:line="240" w:lineRule="auto"/>
        <w:jc w:val="both"/>
        <w:rPr>
          <w:rFonts w:ascii="Trebuchet MS" w:eastAsia="Times New Roman" w:hAnsi="Trebuchet MS" w:cs="Arial"/>
        </w:rPr>
      </w:pPr>
    </w:p>
    <w:p w14:paraId="01BC13AA" w14:textId="7FA21061" w:rsidR="007173DA" w:rsidRPr="00B27465" w:rsidRDefault="007173DA" w:rsidP="007173DA">
      <w:pPr>
        <w:shd w:val="clear" w:color="auto" w:fill="FFFFFF"/>
        <w:spacing w:after="0" w:line="240" w:lineRule="auto"/>
        <w:jc w:val="both"/>
        <w:rPr>
          <w:rFonts w:ascii="Trebuchet MS" w:eastAsia="Times New Roman" w:hAnsi="Trebuchet MS" w:cs="Arial"/>
        </w:rPr>
      </w:pPr>
      <w:r w:rsidRPr="00B27465">
        <w:rPr>
          <w:rFonts w:ascii="Trebuchet MS" w:eastAsia="Times New Roman" w:hAnsi="Trebuchet MS" w:cs="Arial"/>
        </w:rPr>
        <w:t>Propunerea tehnică va fi însoțită de:</w:t>
      </w:r>
    </w:p>
    <w:p w14:paraId="08C3D769" w14:textId="77777777" w:rsidR="007173DA" w:rsidRPr="00B27465" w:rsidRDefault="007173DA" w:rsidP="007173DA">
      <w:pPr>
        <w:spacing w:after="0" w:line="240" w:lineRule="auto"/>
        <w:jc w:val="both"/>
        <w:rPr>
          <w:rFonts w:ascii="Trebuchet MS" w:hAnsi="Trebuchet MS"/>
        </w:rPr>
      </w:pPr>
      <w:r w:rsidRPr="00B27465">
        <w:rPr>
          <w:rFonts w:ascii="Trebuchet MS" w:hAnsi="Trebuchet MS"/>
        </w:rPr>
        <w:t xml:space="preserve">- </w:t>
      </w:r>
      <w:r w:rsidRPr="00B27465">
        <w:rPr>
          <w:rFonts w:ascii="Trebuchet MS" w:hAnsi="Trebuchet MS"/>
          <w:b/>
          <w:bCs/>
        </w:rPr>
        <w:t>CV semnat de titular</w:t>
      </w:r>
      <w:r w:rsidRPr="00B27465">
        <w:rPr>
          <w:rFonts w:ascii="Trebuchet MS" w:hAnsi="Trebuchet MS"/>
        </w:rPr>
        <w:t xml:space="preserve"> </w:t>
      </w:r>
      <w:r w:rsidRPr="00B27465">
        <w:rPr>
          <w:rFonts w:ascii="Trebuchet MS" w:eastAsia="Times New Roman" w:hAnsi="Trebuchet MS" w:cs="Arial"/>
          <w:b/>
        </w:rPr>
        <w:t xml:space="preserve">pentru experții </w:t>
      </w:r>
      <w:r w:rsidRPr="00B27465">
        <w:rPr>
          <w:rFonts w:ascii="Trebuchet MS" w:eastAsia="Times New Roman" w:hAnsi="Trebuchet MS" w:cs="Arial"/>
        </w:rPr>
        <w:t>solicitați de Achizitor în prezenta documentație – specificații tehnice</w:t>
      </w:r>
      <w:r w:rsidRPr="00B27465">
        <w:rPr>
          <w:rFonts w:ascii="Trebuchet MS" w:hAnsi="Trebuchet MS"/>
        </w:rPr>
        <w:t>;</w:t>
      </w:r>
    </w:p>
    <w:p w14:paraId="5C2B9542" w14:textId="77777777" w:rsidR="007173DA" w:rsidRPr="00B27465" w:rsidRDefault="007173DA" w:rsidP="007173DA">
      <w:pPr>
        <w:spacing w:after="0" w:line="240" w:lineRule="auto"/>
        <w:jc w:val="both"/>
        <w:rPr>
          <w:rFonts w:ascii="Trebuchet MS" w:hAnsi="Trebuchet MS"/>
        </w:rPr>
      </w:pPr>
      <w:r w:rsidRPr="00B27465">
        <w:rPr>
          <w:rFonts w:ascii="Trebuchet MS" w:hAnsi="Trebuchet MS"/>
        </w:rPr>
        <w:t xml:space="preserve">- </w:t>
      </w:r>
      <w:r w:rsidRPr="00B27465">
        <w:rPr>
          <w:rFonts w:ascii="Trebuchet MS" w:hAnsi="Trebuchet MS"/>
          <w:b/>
          <w:bCs/>
        </w:rPr>
        <w:t>diplome/certificate/atestate/alte documente echivalente</w:t>
      </w:r>
      <w:r w:rsidRPr="00B27465">
        <w:rPr>
          <w:rFonts w:ascii="Trebuchet MS" w:hAnsi="Trebuchet MS"/>
        </w:rPr>
        <w:t xml:space="preserve"> din care să rezulte îndeplinirea cerințelor privind calificările profesionale; </w:t>
      </w:r>
    </w:p>
    <w:p w14:paraId="0F09F513" w14:textId="77777777" w:rsidR="007173DA" w:rsidRPr="00B27465" w:rsidRDefault="007173DA" w:rsidP="007173DA">
      <w:pPr>
        <w:spacing w:after="0" w:line="240" w:lineRule="auto"/>
        <w:jc w:val="both"/>
        <w:rPr>
          <w:rFonts w:ascii="Trebuchet MS" w:eastAsia="Times New Roman" w:hAnsi="Trebuchet MS"/>
          <w:lang w:eastAsia="ro-RO"/>
        </w:rPr>
      </w:pPr>
      <w:r w:rsidRPr="00B27465">
        <w:rPr>
          <w:rFonts w:ascii="Trebuchet MS" w:hAnsi="Trebuchet MS"/>
        </w:rPr>
        <w:t>- contracte prestări servicii/recomandări din partea beneficiarilor/decizii de numire/ contracte individuale de munca/fișe de post sau alte documente echivalente din care să rezulte îndeplinirea cerințelor privind experiența profesională;</w:t>
      </w:r>
    </w:p>
    <w:p w14:paraId="0C0B8331" w14:textId="77777777" w:rsidR="007173DA" w:rsidRPr="00B27465" w:rsidRDefault="007173DA" w:rsidP="007173DA">
      <w:pPr>
        <w:spacing w:after="0" w:line="240" w:lineRule="auto"/>
        <w:jc w:val="both"/>
        <w:rPr>
          <w:rFonts w:ascii="Trebuchet MS" w:eastAsia="Times New Roman" w:hAnsi="Trebuchet MS"/>
          <w:lang w:eastAsia="ro-RO"/>
        </w:rPr>
      </w:pPr>
      <w:r w:rsidRPr="00B27465">
        <w:rPr>
          <w:rFonts w:ascii="Trebuchet MS" w:eastAsia="Times New Roman" w:hAnsi="Trebuchet MS"/>
          <w:lang w:eastAsia="ro-RO"/>
        </w:rPr>
        <w:t xml:space="preserve">- </w:t>
      </w:r>
      <w:r w:rsidRPr="00B27465">
        <w:rPr>
          <w:rFonts w:ascii="Trebuchet MS" w:eastAsia="Times New Roman" w:hAnsi="Trebuchet MS"/>
          <w:b/>
          <w:bCs/>
          <w:lang w:eastAsia="ro-RO"/>
        </w:rPr>
        <w:t>declarație de disponibilitate sau acordul persoanelor,</w:t>
      </w:r>
      <w:r w:rsidRPr="00B27465">
        <w:rPr>
          <w:rFonts w:ascii="Trebuchet MS" w:eastAsia="Times New Roman" w:hAnsi="Trebuchet MS"/>
          <w:lang w:eastAsia="ro-RO"/>
        </w:rPr>
        <w:t xml:space="preserve"> semnată de fiecare persoană.</w:t>
      </w:r>
    </w:p>
    <w:p w14:paraId="30B4A580" w14:textId="77777777" w:rsidR="007173DA" w:rsidRPr="00B27465" w:rsidRDefault="007173DA" w:rsidP="007173DA">
      <w:pPr>
        <w:spacing w:after="0" w:line="240" w:lineRule="auto"/>
        <w:jc w:val="both"/>
        <w:rPr>
          <w:rFonts w:ascii="Trebuchet MS" w:hAnsi="Trebuchet MS"/>
          <w:b/>
          <w:bCs/>
        </w:rPr>
      </w:pPr>
    </w:p>
    <w:p w14:paraId="1D3DE9E8" w14:textId="77777777" w:rsidR="007173DA" w:rsidRPr="00B27465" w:rsidRDefault="007173DA" w:rsidP="007173DA">
      <w:pPr>
        <w:spacing w:after="0" w:line="240" w:lineRule="auto"/>
        <w:jc w:val="both"/>
        <w:rPr>
          <w:rFonts w:ascii="Trebuchet MS" w:hAnsi="Trebuchet MS"/>
          <w:b/>
          <w:bCs/>
          <w:i/>
          <w:iCs/>
        </w:rPr>
      </w:pPr>
      <w:r w:rsidRPr="00B27465">
        <w:rPr>
          <w:rFonts w:ascii="Trebuchet MS" w:hAnsi="Trebuchet MS"/>
        </w:rPr>
        <w:t xml:space="preserve">În măsura în care există asociați, terți susținători sau subcontractanți, vor fi depuse </w:t>
      </w:r>
      <w:r w:rsidRPr="00B27465">
        <w:rPr>
          <w:rFonts w:ascii="Trebuchet MS" w:hAnsi="Trebuchet MS"/>
          <w:b/>
          <w:bCs/>
          <w:i/>
          <w:iCs/>
        </w:rPr>
        <w:t>Acordurile de asociere, acordurile de subcontractare sau Angajamentul de susținere,</w:t>
      </w:r>
      <w:r w:rsidRPr="00B27465">
        <w:rPr>
          <w:rFonts w:ascii="Trebuchet MS" w:hAnsi="Trebuchet MS"/>
        </w:rPr>
        <w:t xml:space="preserve"> dacă este cazul. Asociații și subcontractanții, dacă există, vor prezenta, de asemenea, </w:t>
      </w:r>
      <w:r w:rsidRPr="00B27465">
        <w:rPr>
          <w:rFonts w:ascii="Trebuchet MS" w:hAnsi="Trebuchet MS"/>
          <w:b/>
          <w:bCs/>
          <w:i/>
          <w:iCs/>
        </w:rPr>
        <w:t>Certificatul constatator emis de ONRC</w:t>
      </w:r>
      <w:r w:rsidRPr="00B27465">
        <w:rPr>
          <w:rFonts w:ascii="Trebuchet MS" w:hAnsi="Trebuchet MS"/>
        </w:rPr>
        <w:t xml:space="preserve"> care sa ateste domeniul / domeniile de activitate autorizat(e) al(e) ofertantului și corespondența acestora cu obiectul contractului. De asemenea, în măsura în care există asociați, terți susținători sau subcontractanți, aceștia vor depune </w:t>
      </w:r>
      <w:r w:rsidRPr="00B27465">
        <w:rPr>
          <w:rFonts w:ascii="Trebuchet MS" w:hAnsi="Trebuchet MS"/>
          <w:b/>
          <w:bCs/>
          <w:i/>
          <w:iCs/>
        </w:rPr>
        <w:t xml:space="preserve">Declarația privind neîncadrarea în situația unui conflict de interese </w:t>
      </w:r>
      <w:r w:rsidRPr="00B27465">
        <w:rPr>
          <w:rFonts w:ascii="Trebuchet MS" w:hAnsi="Trebuchet MS"/>
        </w:rPr>
        <w:t>și</w:t>
      </w:r>
      <w:r w:rsidRPr="00B27465">
        <w:rPr>
          <w:rFonts w:ascii="Trebuchet MS" w:hAnsi="Trebuchet MS"/>
          <w:b/>
          <w:bCs/>
        </w:rPr>
        <w:t xml:space="preserve"> </w:t>
      </w:r>
      <w:r w:rsidRPr="00B27465">
        <w:rPr>
          <w:rFonts w:ascii="Trebuchet MS" w:hAnsi="Trebuchet MS"/>
          <w:b/>
          <w:bCs/>
          <w:i/>
          <w:iCs/>
        </w:rPr>
        <w:t>Declarație privind respectarea normelor de sănătate, securitate și protecția muncii.</w:t>
      </w:r>
    </w:p>
    <w:p w14:paraId="6B432AEB" w14:textId="77777777" w:rsidR="007173DA" w:rsidRPr="00B27465" w:rsidRDefault="007173DA" w:rsidP="007173DA">
      <w:pPr>
        <w:spacing w:after="0" w:line="240" w:lineRule="auto"/>
        <w:jc w:val="both"/>
        <w:rPr>
          <w:rFonts w:ascii="Trebuchet MS" w:hAnsi="Trebuchet MS"/>
          <w:b/>
          <w:bCs/>
        </w:rPr>
      </w:pPr>
    </w:p>
    <w:p w14:paraId="0AD257B6" w14:textId="15D9A719" w:rsidR="007173DA" w:rsidRPr="00B27465" w:rsidRDefault="007173DA" w:rsidP="007173DA">
      <w:pPr>
        <w:shd w:val="clear" w:color="auto" w:fill="FFFFFF"/>
        <w:tabs>
          <w:tab w:val="left" w:pos="709"/>
        </w:tabs>
        <w:spacing w:after="0" w:line="264" w:lineRule="auto"/>
        <w:jc w:val="both"/>
        <w:rPr>
          <w:rFonts w:ascii="Trebuchet MS" w:eastAsia="Times New Roman" w:hAnsi="Trebuchet MS" w:cs="Arial"/>
          <w:b/>
          <w:bCs/>
        </w:rPr>
      </w:pPr>
      <w:r w:rsidRPr="00B27465">
        <w:rPr>
          <w:rFonts w:ascii="Trebuchet MS" w:eastAsia="Times New Roman" w:hAnsi="Trebuchet MS" w:cs="Arial"/>
        </w:rPr>
        <w:t xml:space="preserve">Eventualele solicitări de clarificări privind prezenta achiziție vor fi transmise pe adresa florinmarica@patriarhia.ro, în format editabil, cel târziu până la data de </w:t>
      </w:r>
      <w:r w:rsidR="00F81184" w:rsidRPr="00B27465">
        <w:rPr>
          <w:rFonts w:ascii="Trebuchet MS" w:eastAsia="Times New Roman" w:hAnsi="Trebuchet MS" w:cs="Arial"/>
          <w:b/>
          <w:bCs/>
        </w:rPr>
        <w:t>2</w:t>
      </w:r>
      <w:r w:rsidR="00EC46A5" w:rsidRPr="00B27465">
        <w:rPr>
          <w:rFonts w:ascii="Trebuchet MS" w:eastAsia="Times New Roman" w:hAnsi="Trebuchet MS" w:cs="Arial"/>
          <w:b/>
          <w:bCs/>
        </w:rPr>
        <w:t>3.05.2023, ora 16</w:t>
      </w:r>
      <w:r w:rsidRPr="00B27465">
        <w:rPr>
          <w:rFonts w:ascii="Trebuchet MS" w:eastAsia="Times New Roman" w:hAnsi="Trebuchet MS" w:cs="Arial"/>
          <w:b/>
          <w:bCs/>
        </w:rPr>
        <w:t>.00.</w:t>
      </w:r>
    </w:p>
    <w:p w14:paraId="427B889B" w14:textId="77777777" w:rsidR="007173DA" w:rsidRPr="00B27465" w:rsidRDefault="007173DA" w:rsidP="007173DA">
      <w:pPr>
        <w:spacing w:after="0" w:line="240" w:lineRule="auto"/>
        <w:jc w:val="both"/>
        <w:rPr>
          <w:rFonts w:ascii="Trebuchet MS" w:hAnsi="Trebuchet MS"/>
          <w:b/>
          <w:bCs/>
        </w:rPr>
      </w:pPr>
    </w:p>
    <w:p w14:paraId="18347196"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6. Alte aspecte în legătură cu derularea contractului</w:t>
      </w:r>
    </w:p>
    <w:p w14:paraId="2EF641B6" w14:textId="77777777" w:rsidR="007173DA" w:rsidRPr="00B27465" w:rsidRDefault="007173DA" w:rsidP="007173DA">
      <w:pPr>
        <w:spacing w:after="0" w:line="240" w:lineRule="auto"/>
        <w:jc w:val="both"/>
        <w:rPr>
          <w:rFonts w:ascii="Trebuchet MS" w:hAnsi="Trebuchet MS"/>
          <w:b/>
          <w:bCs/>
        </w:rPr>
      </w:pPr>
    </w:p>
    <w:p w14:paraId="3843C221"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RISCURI</w:t>
      </w:r>
    </w:p>
    <w:p w14:paraId="1A7B2BC1" w14:textId="77777777" w:rsidR="007173DA" w:rsidRPr="00B27465" w:rsidRDefault="007173DA" w:rsidP="007173DA">
      <w:pPr>
        <w:spacing w:after="0" w:line="240" w:lineRule="auto"/>
        <w:rPr>
          <w:rFonts w:ascii="Trebuchet MS" w:hAnsi="Trebuchet MS"/>
        </w:rPr>
      </w:pPr>
    </w:p>
    <w:p w14:paraId="024A54B2" w14:textId="77777777" w:rsidR="007173DA" w:rsidRPr="00B27465" w:rsidRDefault="007173DA" w:rsidP="007173DA">
      <w:pPr>
        <w:spacing w:after="0" w:line="240" w:lineRule="auto"/>
        <w:ind w:firstLine="567"/>
        <w:jc w:val="both"/>
        <w:rPr>
          <w:rFonts w:ascii="Trebuchet MS" w:hAnsi="Trebuchet MS"/>
        </w:rPr>
      </w:pPr>
      <w:r w:rsidRPr="00B27465">
        <w:rPr>
          <w:rFonts w:ascii="Trebuchet MS" w:hAnsi="Trebuchet MS"/>
        </w:rPr>
        <w:t>În pregătirea ofertei, operatorii economici trebuie să aibă în vedere riscurile ce pot apărea în derularea contractului de prestări servicii. Ofertantul va trebui să ia în considerare resursele de timp, financiare sau de altă natură necesare evitării/diminuării efectelor riscurilor menționate.</w:t>
      </w:r>
    </w:p>
    <w:p w14:paraId="789FF260" w14:textId="77777777" w:rsidR="007173DA" w:rsidRPr="00B27465" w:rsidRDefault="007173DA" w:rsidP="007173DA">
      <w:pPr>
        <w:spacing w:after="0" w:line="240" w:lineRule="auto"/>
        <w:ind w:firstLine="567"/>
        <w:jc w:val="both"/>
        <w:rPr>
          <w:rFonts w:ascii="Trebuchet MS" w:hAnsi="Trebuchet MS"/>
        </w:rPr>
      </w:pPr>
      <w:r w:rsidRPr="00B27465">
        <w:rPr>
          <w:rFonts w:ascii="Trebuchet MS" w:hAnsi="Trebuchet MS"/>
        </w:rPr>
        <w:t>Riscuri care pot fi identificate la momentul elaborării specificațiilor tehnice și riscuri care pot apărea în derularea contractului:</w:t>
      </w:r>
    </w:p>
    <w:p w14:paraId="2B22322F" w14:textId="77777777" w:rsidR="007173DA" w:rsidRPr="00B27465" w:rsidRDefault="007173DA" w:rsidP="007173DA">
      <w:pPr>
        <w:spacing w:after="0" w:line="240" w:lineRule="auto"/>
        <w:jc w:val="both"/>
        <w:rPr>
          <w:rFonts w:ascii="Trebuchet MS" w:hAnsi="Trebuchet MS"/>
        </w:rPr>
      </w:pPr>
      <w:r w:rsidRPr="00B27465">
        <w:rPr>
          <w:rFonts w:ascii="Trebuchet MS" w:hAnsi="Trebuchet MS"/>
          <w:sz w:val="20"/>
          <w:szCs w:val="20"/>
        </w:rPr>
        <w:sym w:font="Wingdings" w:char="F0D8"/>
      </w:r>
      <w:r w:rsidRPr="00B27465">
        <w:rPr>
          <w:rFonts w:ascii="Trebuchet MS" w:hAnsi="Trebuchet MS"/>
        </w:rPr>
        <w:t xml:space="preserve"> dificultăți de colaborare și comunicare între factorii interesați implicați;</w:t>
      </w:r>
    </w:p>
    <w:p w14:paraId="59EBEF71" w14:textId="77777777" w:rsidR="007173DA" w:rsidRPr="00B27465" w:rsidRDefault="007173DA" w:rsidP="007173DA">
      <w:pPr>
        <w:spacing w:after="0" w:line="240" w:lineRule="auto"/>
        <w:jc w:val="both"/>
        <w:rPr>
          <w:rFonts w:ascii="Trebuchet MS" w:hAnsi="Trebuchet MS"/>
        </w:rPr>
      </w:pPr>
      <w:r w:rsidRPr="00B27465">
        <w:rPr>
          <w:rFonts w:ascii="Trebuchet MS" w:hAnsi="Trebuchet MS"/>
          <w:sz w:val="20"/>
          <w:szCs w:val="20"/>
        </w:rPr>
        <w:sym w:font="Wingdings" w:char="F0D8"/>
      </w:r>
      <w:r w:rsidRPr="00B27465">
        <w:rPr>
          <w:rFonts w:ascii="Trebuchet MS" w:hAnsi="Trebuchet MS"/>
          <w:sz w:val="20"/>
          <w:szCs w:val="20"/>
        </w:rPr>
        <w:t xml:space="preserve"> </w:t>
      </w:r>
      <w:r w:rsidRPr="00B27465">
        <w:rPr>
          <w:rFonts w:ascii="Trebuchet MS" w:hAnsi="Trebuchet MS"/>
        </w:rPr>
        <w:t>datele și informațiile necesare desfășurării serviciilor comunicate de către Achizitor (beneficiar) nu sunt suficiente pentru îndeplinirea cerințelor solicitate prin specificațiilor tehnice;</w:t>
      </w:r>
    </w:p>
    <w:p w14:paraId="4B4DAEFF" w14:textId="77777777" w:rsidR="007173DA" w:rsidRPr="00B27465" w:rsidRDefault="007173DA" w:rsidP="007173DA">
      <w:pPr>
        <w:spacing w:after="0" w:line="240" w:lineRule="auto"/>
        <w:jc w:val="both"/>
        <w:rPr>
          <w:rFonts w:ascii="Trebuchet MS" w:hAnsi="Trebuchet MS"/>
          <w:color w:val="0070C0"/>
        </w:rPr>
      </w:pPr>
      <w:r w:rsidRPr="00B27465">
        <w:rPr>
          <w:rFonts w:ascii="Trebuchet MS" w:hAnsi="Trebuchet MS"/>
          <w:sz w:val="20"/>
          <w:szCs w:val="20"/>
        </w:rPr>
        <w:sym w:font="Wingdings" w:char="F0D8"/>
      </w:r>
      <w:r w:rsidRPr="00B27465">
        <w:rPr>
          <w:rFonts w:ascii="Trebuchet MS" w:hAnsi="Trebuchet MS"/>
          <w:sz w:val="20"/>
          <w:szCs w:val="20"/>
        </w:rPr>
        <w:t xml:space="preserve"> </w:t>
      </w:r>
      <w:r w:rsidRPr="00B27465">
        <w:rPr>
          <w:rFonts w:ascii="Trebuchet MS" w:hAnsi="Trebuchet MS"/>
        </w:rPr>
        <w:t>adăugarea de activități/solicitări de informații noi, în funcție de progresul activităților.</w:t>
      </w:r>
    </w:p>
    <w:p w14:paraId="7E3F4A85" w14:textId="77777777" w:rsidR="007173DA" w:rsidRPr="00B27465" w:rsidRDefault="007173DA" w:rsidP="007173DA">
      <w:pPr>
        <w:spacing w:after="0" w:line="240" w:lineRule="auto"/>
        <w:rPr>
          <w:rFonts w:ascii="Trebuchet MS" w:hAnsi="Trebuchet MS"/>
        </w:rPr>
      </w:pPr>
    </w:p>
    <w:p w14:paraId="5D1AC102" w14:textId="77777777" w:rsidR="007173DA" w:rsidRPr="00B27465" w:rsidRDefault="007173DA" w:rsidP="007173DA">
      <w:pPr>
        <w:spacing w:after="0" w:line="240" w:lineRule="auto"/>
        <w:jc w:val="both"/>
        <w:rPr>
          <w:rFonts w:ascii="Trebuchet MS" w:hAnsi="Trebuchet MS" w:cs="Calibri"/>
          <w:b/>
          <w:bCs/>
        </w:rPr>
      </w:pPr>
      <w:r w:rsidRPr="00B27465">
        <w:rPr>
          <w:rFonts w:ascii="Trebuchet MS" w:hAnsi="Trebuchet MS" w:cs="Calibri"/>
          <w:b/>
          <w:bCs/>
        </w:rPr>
        <w:t xml:space="preserve">PRINCIPII ORIZONTALE </w:t>
      </w:r>
    </w:p>
    <w:p w14:paraId="666B4AC2" w14:textId="77777777" w:rsidR="007173DA" w:rsidRPr="00B27465" w:rsidRDefault="007173DA" w:rsidP="007173DA">
      <w:pPr>
        <w:spacing w:after="0" w:line="240" w:lineRule="auto"/>
        <w:jc w:val="both"/>
        <w:rPr>
          <w:rFonts w:ascii="Trebuchet MS" w:hAnsi="Trebuchet MS"/>
          <w:color w:val="C00000"/>
        </w:rPr>
      </w:pPr>
    </w:p>
    <w:p w14:paraId="3D1FD6EF" w14:textId="77777777" w:rsidR="007173DA" w:rsidRPr="00B27465" w:rsidRDefault="007173DA" w:rsidP="007173DA">
      <w:pPr>
        <w:spacing w:after="0" w:line="240" w:lineRule="auto"/>
        <w:ind w:firstLine="567"/>
        <w:jc w:val="both"/>
        <w:rPr>
          <w:rFonts w:ascii="Trebuchet MS" w:hAnsi="Trebuchet MS"/>
        </w:rPr>
      </w:pPr>
      <w:r w:rsidRPr="00B27465">
        <w:rPr>
          <w:rFonts w:ascii="Trebuchet MS" w:hAnsi="Trebuchet MS"/>
        </w:rPr>
        <w:t xml:space="preserve">Echipa de proiect va fi constituită din membrii care cunosc și respectă politica egalității de gen, de șanse și a nediscriminării, astfel încât toate persoanele implicate în proiect vor fi tratate cu respect indiferent de rasă, naționalitate, etnie, limbă, religie, categorie socială, convingeri, gen, orientare sexuală, vârstă, handicap, boală cronică necontagioasă, infectare HIV, apartenență la o categorie defavorizată, orice alt criteriu care are ca scop sau efect </w:t>
      </w:r>
      <w:r w:rsidRPr="00B27465">
        <w:rPr>
          <w:rFonts w:ascii="Trebuchet MS" w:hAnsi="Trebuchet MS"/>
        </w:rPr>
        <w:lastRenderedPageBreak/>
        <w:t>restrângerea, înlăturarea recunoașterii, folosinței sau exercitării, în condițiile de egalitate a drepturilor omului și a libertăților fundamentale sau a drepturilor recunoscute de lege, în domeniul politic, economic, social și cultural, orice alte domenii ale vieții publice.</w:t>
      </w:r>
    </w:p>
    <w:p w14:paraId="09855C3B" w14:textId="77777777" w:rsidR="007173DA" w:rsidRPr="00B27465" w:rsidRDefault="007173DA" w:rsidP="007173DA">
      <w:pPr>
        <w:spacing w:after="0" w:line="240" w:lineRule="auto"/>
        <w:jc w:val="both"/>
        <w:rPr>
          <w:rFonts w:ascii="Trebuchet MS" w:hAnsi="Trebuchet MS"/>
        </w:rPr>
      </w:pPr>
    </w:p>
    <w:p w14:paraId="5C2FE8E5" w14:textId="77777777" w:rsidR="007173DA" w:rsidRPr="00B27465" w:rsidRDefault="007173DA" w:rsidP="007173DA">
      <w:pPr>
        <w:spacing w:after="0" w:line="240" w:lineRule="auto"/>
        <w:ind w:firstLine="567"/>
        <w:jc w:val="both"/>
        <w:rPr>
          <w:rFonts w:ascii="Trebuchet MS" w:hAnsi="Trebuchet MS" w:cs="Calibri"/>
        </w:rPr>
      </w:pPr>
      <w:r w:rsidRPr="00B27465">
        <w:rPr>
          <w:rFonts w:ascii="Trebuchet MS" w:hAnsi="Trebuchet MS" w:cs="Calibri"/>
        </w:rPr>
        <w:t>Termenii utilizați în documentele proiectului pentru denumirea diverselor roluri se înțeleg atât la feminin, cât și la masculin.</w:t>
      </w:r>
    </w:p>
    <w:p w14:paraId="35069280" w14:textId="77777777" w:rsidR="007173DA" w:rsidRPr="00B27465" w:rsidRDefault="007173DA" w:rsidP="007173DA">
      <w:pPr>
        <w:spacing w:after="0" w:line="240" w:lineRule="auto"/>
        <w:jc w:val="both"/>
        <w:rPr>
          <w:rFonts w:ascii="Trebuchet MS" w:hAnsi="Trebuchet MS"/>
          <w:b/>
          <w:bCs/>
        </w:rPr>
      </w:pPr>
    </w:p>
    <w:p w14:paraId="582F1543"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PROTECȚIA MEDIULUI</w:t>
      </w:r>
    </w:p>
    <w:p w14:paraId="214F803C" w14:textId="77777777" w:rsidR="007173DA" w:rsidRPr="00B27465" w:rsidRDefault="007173DA" w:rsidP="007173DA">
      <w:pPr>
        <w:spacing w:after="0" w:line="240" w:lineRule="auto"/>
        <w:jc w:val="both"/>
        <w:rPr>
          <w:rFonts w:ascii="Trebuchet MS" w:hAnsi="Trebuchet MS"/>
        </w:rPr>
      </w:pPr>
    </w:p>
    <w:p w14:paraId="01F74FEC" w14:textId="77777777" w:rsidR="007173DA" w:rsidRPr="00B27465" w:rsidRDefault="007173DA" w:rsidP="007173DA">
      <w:pPr>
        <w:spacing w:after="0" w:line="240" w:lineRule="auto"/>
        <w:ind w:firstLine="567"/>
        <w:jc w:val="both"/>
        <w:rPr>
          <w:rFonts w:ascii="Trebuchet MS" w:hAnsi="Trebuchet MS"/>
        </w:rPr>
      </w:pPr>
      <w:r w:rsidRPr="00B27465">
        <w:rPr>
          <w:rFonts w:ascii="Trebuchet MS" w:hAnsi="Trebuchet MS"/>
        </w:rPr>
        <w:t>Toate acțiunile derulate în scopul îndeplinirii contractului de prestări servicii trebuie să aibă în vedere prevenirea producerii de deșeuri, de exemplu prin alegerea celor mai bune tehnologii. Dacă evitarea producerii de deșeuri nu este întotdeauna posibilă, atunci trebuie minimizată cantitatea de deșeuri generată prin reutilizare, reciclare și valorificare energetică. Astfel, colectarea selectivă a deșeurilor în vederea valorificării acestora contribuie la reducerea cantității de deșeuri ce sunt eliminate prin depozitare. Etapa de eliminare a deșeurilor trebuie aplicată numai după ce au fost folosite la maxim toate celelalte mijloace, în mod responsabil, astfel încât să nu producă efecte negative asupra mediului.</w:t>
      </w:r>
    </w:p>
    <w:p w14:paraId="07C1C736" w14:textId="77777777" w:rsidR="007173DA" w:rsidRPr="00B27465" w:rsidRDefault="007173DA" w:rsidP="007173DA">
      <w:pPr>
        <w:spacing w:after="0" w:line="240" w:lineRule="auto"/>
        <w:ind w:firstLine="567"/>
        <w:jc w:val="both"/>
        <w:rPr>
          <w:rFonts w:ascii="Trebuchet MS" w:hAnsi="Trebuchet MS"/>
        </w:rPr>
      </w:pPr>
    </w:p>
    <w:p w14:paraId="3004181F" w14:textId="77777777" w:rsidR="007173DA" w:rsidRPr="00B27465" w:rsidRDefault="007173DA" w:rsidP="007173DA">
      <w:pPr>
        <w:spacing w:after="0" w:line="240" w:lineRule="auto"/>
        <w:jc w:val="both"/>
        <w:rPr>
          <w:rFonts w:ascii="Trebuchet MS" w:hAnsi="Trebuchet MS"/>
          <w:b/>
          <w:bCs/>
        </w:rPr>
      </w:pPr>
      <w:r w:rsidRPr="00B27465">
        <w:rPr>
          <w:rFonts w:ascii="Trebuchet MS" w:hAnsi="Trebuchet MS"/>
          <w:b/>
          <w:bCs/>
        </w:rPr>
        <w:t>Notă:</w:t>
      </w:r>
    </w:p>
    <w:p w14:paraId="281E1BE5" w14:textId="77777777" w:rsidR="007173DA" w:rsidRPr="00EE703F" w:rsidRDefault="007173DA" w:rsidP="007173DA">
      <w:pPr>
        <w:spacing w:after="0" w:line="240" w:lineRule="auto"/>
        <w:jc w:val="both"/>
        <w:rPr>
          <w:rFonts w:ascii="Trebuchet MS" w:hAnsi="Trebuchet MS"/>
          <w:i/>
          <w:iCs/>
        </w:rPr>
      </w:pPr>
      <w:r w:rsidRPr="00B27465">
        <w:rPr>
          <w:rFonts w:ascii="Trebuchet MS" w:hAnsi="Trebuchet MS"/>
          <w:i/>
          <w:iCs/>
        </w:rPr>
        <w:t>Cerințele tehnice definite la nivelul prezentului document sau a altor documente complementare, prin trimiterea standardelor, la un anumit producător, la mărci, brevete, tipuri, la o origine sau la o producție/metodă specifică de fabricație/prestare/execuție, vor fi înțelese ca fiind însoțite de mențiunea ”sau echivalent”.</w:t>
      </w:r>
    </w:p>
    <w:p w14:paraId="2620E517" w14:textId="77777777" w:rsidR="007173DA" w:rsidRPr="00EE703F" w:rsidRDefault="007173DA" w:rsidP="007173DA">
      <w:pPr>
        <w:spacing w:after="0" w:line="240" w:lineRule="auto"/>
        <w:jc w:val="both"/>
        <w:rPr>
          <w:rFonts w:ascii="Trebuchet MS" w:hAnsi="Trebuchet MS"/>
          <w:bCs/>
        </w:rPr>
      </w:pPr>
    </w:p>
    <w:p w14:paraId="57016AB9" w14:textId="77777777" w:rsidR="007173DA" w:rsidRPr="00EE703F" w:rsidRDefault="007173DA" w:rsidP="007173DA">
      <w:pPr>
        <w:spacing w:after="0" w:line="240" w:lineRule="auto"/>
        <w:rPr>
          <w:rFonts w:ascii="Trebuchet MS" w:hAnsi="Trebuchet MS"/>
          <w:b/>
          <w:bCs/>
        </w:rPr>
      </w:pPr>
    </w:p>
    <w:p w14:paraId="6C6828B6" w14:textId="77777777" w:rsidR="007173DA" w:rsidRPr="00EE703F" w:rsidRDefault="007173DA" w:rsidP="007173DA">
      <w:pPr>
        <w:spacing w:after="0" w:line="240" w:lineRule="auto"/>
        <w:rPr>
          <w:rFonts w:ascii="Trebuchet MS" w:hAnsi="Trebuchet MS"/>
          <w:b/>
          <w:bCs/>
        </w:rPr>
      </w:pPr>
    </w:p>
    <w:p w14:paraId="6E62CE81" w14:textId="77777777" w:rsidR="00EE2405" w:rsidRPr="00EE703F" w:rsidRDefault="00EE2405" w:rsidP="00125512">
      <w:pPr>
        <w:spacing w:after="0" w:line="240" w:lineRule="auto"/>
        <w:rPr>
          <w:rFonts w:ascii="Trebuchet MS" w:hAnsi="Trebuchet MS"/>
          <w:bCs/>
        </w:rPr>
      </w:pPr>
    </w:p>
    <w:p w14:paraId="315F140E" w14:textId="77777777" w:rsidR="00EE2405" w:rsidRPr="00EE703F" w:rsidRDefault="00EE2405" w:rsidP="00125512">
      <w:pPr>
        <w:spacing w:after="0" w:line="240" w:lineRule="auto"/>
        <w:rPr>
          <w:rFonts w:ascii="Trebuchet MS" w:hAnsi="Trebuchet MS"/>
          <w:b/>
          <w:bCs/>
        </w:rPr>
      </w:pPr>
    </w:p>
    <w:p w14:paraId="72615F58" w14:textId="77777777" w:rsidR="001A3D73" w:rsidRPr="00EE703F" w:rsidRDefault="001A3D73" w:rsidP="00125512">
      <w:pPr>
        <w:spacing w:after="0" w:line="240" w:lineRule="auto"/>
        <w:rPr>
          <w:rFonts w:ascii="Trebuchet MS" w:hAnsi="Trebuchet MS"/>
          <w:b/>
          <w:bCs/>
        </w:rPr>
      </w:pPr>
    </w:p>
    <w:p w14:paraId="373CF9A3" w14:textId="77777777" w:rsidR="001A3D73" w:rsidRPr="00EE703F" w:rsidRDefault="001A3D73" w:rsidP="00125512">
      <w:pPr>
        <w:spacing w:after="0" w:line="240" w:lineRule="auto"/>
        <w:rPr>
          <w:rFonts w:ascii="Trebuchet MS" w:hAnsi="Trebuchet MS"/>
          <w:b/>
          <w:bCs/>
        </w:rPr>
      </w:pPr>
    </w:p>
    <w:p w14:paraId="3941BA2E" w14:textId="77777777" w:rsidR="003C4E58" w:rsidRPr="00EE703F" w:rsidRDefault="003C4E58" w:rsidP="00125512">
      <w:pPr>
        <w:spacing w:after="0" w:line="240" w:lineRule="auto"/>
        <w:rPr>
          <w:rFonts w:ascii="Trebuchet MS" w:hAnsi="Trebuchet MS"/>
          <w:b/>
          <w:bCs/>
        </w:rPr>
      </w:pPr>
    </w:p>
    <w:bookmarkEnd w:id="1"/>
    <w:p w14:paraId="5B3466F9" w14:textId="77777777" w:rsidR="004B76A8" w:rsidRPr="00EE703F" w:rsidRDefault="004B76A8" w:rsidP="00125512">
      <w:pPr>
        <w:spacing w:after="0" w:line="240" w:lineRule="auto"/>
        <w:rPr>
          <w:rFonts w:ascii="Trebuchet MS" w:hAnsi="Trebuchet MS"/>
        </w:rPr>
      </w:pPr>
    </w:p>
    <w:sectPr w:rsidR="004B76A8" w:rsidRPr="00EE703F" w:rsidSect="001F60B4">
      <w:footerReference w:type="default" r:id="rId8"/>
      <w:pgSz w:w="11907" w:h="16840" w:code="9"/>
      <w:pgMar w:top="1440" w:right="1276"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40CF" w14:textId="77777777" w:rsidR="00A54E07" w:rsidRDefault="00A54E07" w:rsidP="001F60B4">
      <w:pPr>
        <w:spacing w:after="0" w:line="240" w:lineRule="auto"/>
      </w:pPr>
      <w:r>
        <w:separator/>
      </w:r>
    </w:p>
  </w:endnote>
  <w:endnote w:type="continuationSeparator" w:id="0">
    <w:p w14:paraId="51069DC9" w14:textId="77777777" w:rsidR="00A54E07" w:rsidRDefault="00A54E07" w:rsidP="001F6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714925"/>
      <w:docPartObj>
        <w:docPartGallery w:val="Page Numbers (Bottom of Page)"/>
        <w:docPartUnique/>
      </w:docPartObj>
    </w:sdtPr>
    <w:sdtEndPr>
      <w:rPr>
        <w:noProof/>
      </w:rPr>
    </w:sdtEndPr>
    <w:sdtContent>
      <w:p w14:paraId="54172DC0" w14:textId="42CEA307" w:rsidR="001F60B4" w:rsidRDefault="001F60B4">
        <w:pPr>
          <w:pStyle w:val="Footer"/>
          <w:jc w:val="right"/>
        </w:pPr>
        <w:r>
          <w:fldChar w:fldCharType="begin"/>
        </w:r>
        <w:r>
          <w:instrText xml:space="preserve"> PAGE   \* MERGEFORMAT </w:instrText>
        </w:r>
        <w:r>
          <w:fldChar w:fldCharType="separate"/>
        </w:r>
        <w:r w:rsidR="00EC46A5">
          <w:rPr>
            <w:noProof/>
          </w:rPr>
          <w:t>1</w:t>
        </w:r>
        <w:r>
          <w:rPr>
            <w:noProof/>
          </w:rPr>
          <w:fldChar w:fldCharType="end"/>
        </w:r>
      </w:p>
    </w:sdtContent>
  </w:sdt>
  <w:p w14:paraId="571E0EF4" w14:textId="77777777" w:rsidR="001F60B4" w:rsidRDefault="001F6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BBC9" w14:textId="77777777" w:rsidR="00A54E07" w:rsidRDefault="00A54E07" w:rsidP="001F60B4">
      <w:pPr>
        <w:spacing w:after="0" w:line="240" w:lineRule="auto"/>
      </w:pPr>
      <w:r>
        <w:separator/>
      </w:r>
    </w:p>
  </w:footnote>
  <w:footnote w:type="continuationSeparator" w:id="0">
    <w:p w14:paraId="5CE6B489" w14:textId="77777777" w:rsidR="00A54E07" w:rsidRDefault="00A54E07" w:rsidP="001F6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B41BE"/>
    <w:multiLevelType w:val="multilevel"/>
    <w:tmpl w:val="9FDC23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D577EF"/>
    <w:multiLevelType w:val="multilevel"/>
    <w:tmpl w:val="1932E18C"/>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D30AEA"/>
    <w:multiLevelType w:val="hybridMultilevel"/>
    <w:tmpl w:val="B32637B4"/>
    <w:lvl w:ilvl="0" w:tplc="6A188D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460D41"/>
    <w:multiLevelType w:val="hybridMultilevel"/>
    <w:tmpl w:val="6B40EF36"/>
    <w:lvl w:ilvl="0" w:tplc="6A188D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9706E9"/>
    <w:multiLevelType w:val="multilevel"/>
    <w:tmpl w:val="9DFE8D3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7852440">
    <w:abstractNumId w:val="0"/>
  </w:num>
  <w:num w:numId="2" w16cid:durableId="496968776">
    <w:abstractNumId w:val="4"/>
  </w:num>
  <w:num w:numId="3" w16cid:durableId="1166361530">
    <w:abstractNumId w:val="1"/>
  </w:num>
  <w:num w:numId="4" w16cid:durableId="769351288">
    <w:abstractNumId w:val="2"/>
  </w:num>
  <w:num w:numId="5" w16cid:durableId="6586519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003"/>
    <w:rsid w:val="00043163"/>
    <w:rsid w:val="00061713"/>
    <w:rsid w:val="00086C99"/>
    <w:rsid w:val="0009549C"/>
    <w:rsid w:val="000A2BB0"/>
    <w:rsid w:val="000E5506"/>
    <w:rsid w:val="000F326F"/>
    <w:rsid w:val="00125512"/>
    <w:rsid w:val="00150F88"/>
    <w:rsid w:val="001529DE"/>
    <w:rsid w:val="001A20A5"/>
    <w:rsid w:val="001A3D73"/>
    <w:rsid w:val="001A7059"/>
    <w:rsid w:val="001B608A"/>
    <w:rsid w:val="001B7259"/>
    <w:rsid w:val="001C1A13"/>
    <w:rsid w:val="001F60B4"/>
    <w:rsid w:val="001F75F4"/>
    <w:rsid w:val="00202792"/>
    <w:rsid w:val="002039CA"/>
    <w:rsid w:val="00210BDA"/>
    <w:rsid w:val="00221BCD"/>
    <w:rsid w:val="00234E29"/>
    <w:rsid w:val="00240753"/>
    <w:rsid w:val="002427FC"/>
    <w:rsid w:val="002559FB"/>
    <w:rsid w:val="002720E0"/>
    <w:rsid w:val="00273241"/>
    <w:rsid w:val="002A0943"/>
    <w:rsid w:val="002D0D38"/>
    <w:rsid w:val="002D301B"/>
    <w:rsid w:val="002E3870"/>
    <w:rsid w:val="002F5E39"/>
    <w:rsid w:val="002F7182"/>
    <w:rsid w:val="0030171B"/>
    <w:rsid w:val="00306805"/>
    <w:rsid w:val="00343151"/>
    <w:rsid w:val="00351AE6"/>
    <w:rsid w:val="00360567"/>
    <w:rsid w:val="00371F60"/>
    <w:rsid w:val="003851E5"/>
    <w:rsid w:val="00386D89"/>
    <w:rsid w:val="003901FE"/>
    <w:rsid w:val="00394E7B"/>
    <w:rsid w:val="003C4E58"/>
    <w:rsid w:val="003D5433"/>
    <w:rsid w:val="003D7ED7"/>
    <w:rsid w:val="003E6F86"/>
    <w:rsid w:val="003F05F5"/>
    <w:rsid w:val="003F37AE"/>
    <w:rsid w:val="003F6554"/>
    <w:rsid w:val="004101AE"/>
    <w:rsid w:val="0045007B"/>
    <w:rsid w:val="004956D3"/>
    <w:rsid w:val="004B76A8"/>
    <w:rsid w:val="004C62AE"/>
    <w:rsid w:val="004C70F2"/>
    <w:rsid w:val="0054551D"/>
    <w:rsid w:val="00553088"/>
    <w:rsid w:val="005574E0"/>
    <w:rsid w:val="00582AA8"/>
    <w:rsid w:val="005845D8"/>
    <w:rsid w:val="005C3870"/>
    <w:rsid w:val="00606F0B"/>
    <w:rsid w:val="0060735B"/>
    <w:rsid w:val="00614E8E"/>
    <w:rsid w:val="00627BB1"/>
    <w:rsid w:val="00627C4C"/>
    <w:rsid w:val="00627D57"/>
    <w:rsid w:val="006347CF"/>
    <w:rsid w:val="00645293"/>
    <w:rsid w:val="00663B1B"/>
    <w:rsid w:val="00682854"/>
    <w:rsid w:val="00682E45"/>
    <w:rsid w:val="00684E52"/>
    <w:rsid w:val="006A03C7"/>
    <w:rsid w:val="006A30C7"/>
    <w:rsid w:val="006A5F59"/>
    <w:rsid w:val="006B57A8"/>
    <w:rsid w:val="006C043B"/>
    <w:rsid w:val="006C5D80"/>
    <w:rsid w:val="006D0386"/>
    <w:rsid w:val="006D06B7"/>
    <w:rsid w:val="006D6F13"/>
    <w:rsid w:val="00713365"/>
    <w:rsid w:val="007173DA"/>
    <w:rsid w:val="007348D1"/>
    <w:rsid w:val="00760EEF"/>
    <w:rsid w:val="00764EEC"/>
    <w:rsid w:val="0076609B"/>
    <w:rsid w:val="00780EF4"/>
    <w:rsid w:val="00783EA5"/>
    <w:rsid w:val="00793E5D"/>
    <w:rsid w:val="007946E1"/>
    <w:rsid w:val="007B3451"/>
    <w:rsid w:val="007C69BC"/>
    <w:rsid w:val="007D6041"/>
    <w:rsid w:val="007D7F08"/>
    <w:rsid w:val="007E15E2"/>
    <w:rsid w:val="007F0546"/>
    <w:rsid w:val="0084314E"/>
    <w:rsid w:val="00843CA6"/>
    <w:rsid w:val="00847CE5"/>
    <w:rsid w:val="008A5591"/>
    <w:rsid w:val="008A57F9"/>
    <w:rsid w:val="008B7A16"/>
    <w:rsid w:val="008C2626"/>
    <w:rsid w:val="008E0043"/>
    <w:rsid w:val="00912EDA"/>
    <w:rsid w:val="00926D67"/>
    <w:rsid w:val="00964B1C"/>
    <w:rsid w:val="00964EFE"/>
    <w:rsid w:val="00972C76"/>
    <w:rsid w:val="009A508E"/>
    <w:rsid w:val="009D0B07"/>
    <w:rsid w:val="009D6E07"/>
    <w:rsid w:val="009E01E8"/>
    <w:rsid w:val="009E1E84"/>
    <w:rsid w:val="009F4F4D"/>
    <w:rsid w:val="00A536E3"/>
    <w:rsid w:val="00A54E07"/>
    <w:rsid w:val="00A76C10"/>
    <w:rsid w:val="00A83762"/>
    <w:rsid w:val="00A85D27"/>
    <w:rsid w:val="00A85F72"/>
    <w:rsid w:val="00A96A1E"/>
    <w:rsid w:val="00AA36F8"/>
    <w:rsid w:val="00AB6003"/>
    <w:rsid w:val="00AC3D98"/>
    <w:rsid w:val="00AF0554"/>
    <w:rsid w:val="00AF176E"/>
    <w:rsid w:val="00B109BD"/>
    <w:rsid w:val="00B135C3"/>
    <w:rsid w:val="00B13AE8"/>
    <w:rsid w:val="00B13FBC"/>
    <w:rsid w:val="00B17C75"/>
    <w:rsid w:val="00B27465"/>
    <w:rsid w:val="00B3136F"/>
    <w:rsid w:val="00B367A1"/>
    <w:rsid w:val="00B61487"/>
    <w:rsid w:val="00B8103D"/>
    <w:rsid w:val="00B96CC5"/>
    <w:rsid w:val="00BA0596"/>
    <w:rsid w:val="00BA6C7A"/>
    <w:rsid w:val="00BB1114"/>
    <w:rsid w:val="00BB509C"/>
    <w:rsid w:val="00BC352A"/>
    <w:rsid w:val="00BE0593"/>
    <w:rsid w:val="00BE1B0E"/>
    <w:rsid w:val="00BE7124"/>
    <w:rsid w:val="00BE7A35"/>
    <w:rsid w:val="00BF14A4"/>
    <w:rsid w:val="00C04929"/>
    <w:rsid w:val="00C10EAE"/>
    <w:rsid w:val="00C11547"/>
    <w:rsid w:val="00C35030"/>
    <w:rsid w:val="00C47356"/>
    <w:rsid w:val="00C54AEE"/>
    <w:rsid w:val="00CB0244"/>
    <w:rsid w:val="00CC1D73"/>
    <w:rsid w:val="00CE4705"/>
    <w:rsid w:val="00D17855"/>
    <w:rsid w:val="00D24F43"/>
    <w:rsid w:val="00D369C1"/>
    <w:rsid w:val="00D51B92"/>
    <w:rsid w:val="00D572A5"/>
    <w:rsid w:val="00D638EA"/>
    <w:rsid w:val="00D92E39"/>
    <w:rsid w:val="00DA242A"/>
    <w:rsid w:val="00DC46D1"/>
    <w:rsid w:val="00DD5CBC"/>
    <w:rsid w:val="00DF1327"/>
    <w:rsid w:val="00E110B8"/>
    <w:rsid w:val="00E11D31"/>
    <w:rsid w:val="00E1360C"/>
    <w:rsid w:val="00E24CB4"/>
    <w:rsid w:val="00E30E8E"/>
    <w:rsid w:val="00E405DD"/>
    <w:rsid w:val="00E44F6C"/>
    <w:rsid w:val="00EA0305"/>
    <w:rsid w:val="00EA1C8B"/>
    <w:rsid w:val="00EB64B3"/>
    <w:rsid w:val="00EC46A5"/>
    <w:rsid w:val="00EC593E"/>
    <w:rsid w:val="00EC7C8B"/>
    <w:rsid w:val="00EE2405"/>
    <w:rsid w:val="00EE703F"/>
    <w:rsid w:val="00F05B83"/>
    <w:rsid w:val="00F32E7C"/>
    <w:rsid w:val="00F731E0"/>
    <w:rsid w:val="00F81184"/>
    <w:rsid w:val="00F85AD3"/>
    <w:rsid w:val="00FA3E4D"/>
    <w:rsid w:val="00FA7A2D"/>
    <w:rsid w:val="00FB3B17"/>
    <w:rsid w:val="00FC1360"/>
    <w:rsid w:val="00FD69B3"/>
    <w:rsid w:val="00FE798A"/>
    <w:rsid w:val="00FF4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A43C4"/>
  <w15:chartTrackingRefBased/>
  <w15:docId w15:val="{16514586-AA1E-40AF-903E-91AD20862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
    <w:name w:val="Heading #2_"/>
    <w:basedOn w:val="DefaultParagraphFont"/>
    <w:link w:val="Heading20"/>
    <w:rsid w:val="004B76A8"/>
    <w:rPr>
      <w:rFonts w:ascii="Times New Roman" w:eastAsia="Times New Roman" w:hAnsi="Times New Roman" w:cs="Times New Roman"/>
      <w:b/>
      <w:bCs/>
      <w:shd w:val="clear" w:color="auto" w:fill="FFFFFF"/>
    </w:rPr>
  </w:style>
  <w:style w:type="character" w:customStyle="1" w:styleId="Bodytext2">
    <w:name w:val="Body text (2)_"/>
    <w:basedOn w:val="DefaultParagraphFont"/>
    <w:rsid w:val="004B76A8"/>
    <w:rPr>
      <w:rFonts w:ascii="Times New Roman" w:eastAsia="Times New Roman" w:hAnsi="Times New Roman" w:cs="Times New Roman"/>
      <w:b w:val="0"/>
      <w:bCs w:val="0"/>
      <w:i w:val="0"/>
      <w:iCs w:val="0"/>
      <w:smallCaps w:val="0"/>
      <w:strike w:val="0"/>
      <w:sz w:val="22"/>
      <w:szCs w:val="22"/>
      <w:u w:val="none"/>
    </w:rPr>
  </w:style>
  <w:style w:type="character" w:customStyle="1" w:styleId="Tablecaption">
    <w:name w:val="Table caption_"/>
    <w:basedOn w:val="DefaultParagraphFont"/>
    <w:rsid w:val="004B76A8"/>
    <w:rPr>
      <w:rFonts w:ascii="Times New Roman" w:eastAsia="Times New Roman" w:hAnsi="Times New Roman" w:cs="Times New Roman"/>
      <w:b/>
      <w:bCs/>
      <w:i w:val="0"/>
      <w:iCs w:val="0"/>
      <w:smallCaps w:val="0"/>
      <w:strike w:val="0"/>
      <w:sz w:val="22"/>
      <w:szCs w:val="22"/>
      <w:u w:val="none"/>
    </w:rPr>
  </w:style>
  <w:style w:type="character" w:customStyle="1" w:styleId="Bodytext2Bold">
    <w:name w:val="Body text (2) + Bold"/>
    <w:basedOn w:val="Bodytext2"/>
    <w:rsid w:val="004B76A8"/>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20">
    <w:name w:val="Body text (2)"/>
    <w:basedOn w:val="Bodytext2"/>
    <w:rsid w:val="004B76A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Tablecaption0">
    <w:name w:val="Table caption"/>
    <w:basedOn w:val="Tablecaption"/>
    <w:rsid w:val="004B76A8"/>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Tahoma">
    <w:name w:val="Body text (2) + Tahoma"/>
    <w:basedOn w:val="Bodytext2"/>
    <w:rsid w:val="004B76A8"/>
    <w:rPr>
      <w:rFonts w:ascii="Tahoma" w:eastAsia="Tahoma" w:hAnsi="Tahoma" w:cs="Tahoma"/>
      <w:b/>
      <w:bCs/>
      <w:i w:val="0"/>
      <w:iCs w:val="0"/>
      <w:smallCaps w:val="0"/>
      <w:strike w:val="0"/>
      <w:color w:val="000000"/>
      <w:spacing w:val="0"/>
      <w:w w:val="100"/>
      <w:position w:val="0"/>
      <w:sz w:val="22"/>
      <w:szCs w:val="22"/>
      <w:u w:val="none"/>
      <w:lang w:val="ro-RO" w:eastAsia="ro-RO" w:bidi="ro-RO"/>
    </w:rPr>
  </w:style>
  <w:style w:type="character" w:customStyle="1" w:styleId="Bodytext2Corbel">
    <w:name w:val="Body text (2) + Corbel"/>
    <w:aliases w:val="13 pt"/>
    <w:basedOn w:val="Bodytext2"/>
    <w:rsid w:val="004B76A8"/>
    <w:rPr>
      <w:rFonts w:ascii="Corbel" w:eastAsia="Corbel" w:hAnsi="Corbel" w:cs="Corbel"/>
      <w:b w:val="0"/>
      <w:bCs w:val="0"/>
      <w:i w:val="0"/>
      <w:iCs w:val="0"/>
      <w:smallCaps w:val="0"/>
      <w:strike w:val="0"/>
      <w:color w:val="000000"/>
      <w:spacing w:val="0"/>
      <w:w w:val="100"/>
      <w:position w:val="0"/>
      <w:sz w:val="26"/>
      <w:szCs w:val="26"/>
      <w:u w:val="none"/>
      <w:lang w:val="ro-RO" w:eastAsia="ro-RO" w:bidi="ro-RO"/>
    </w:rPr>
  </w:style>
  <w:style w:type="paragraph" w:customStyle="1" w:styleId="Heading20">
    <w:name w:val="Heading #2"/>
    <w:basedOn w:val="Normal"/>
    <w:link w:val="Heading2"/>
    <w:rsid w:val="004B76A8"/>
    <w:pPr>
      <w:widowControl w:val="0"/>
      <w:shd w:val="clear" w:color="auto" w:fill="FFFFFF"/>
      <w:spacing w:after="0" w:line="0" w:lineRule="atLeast"/>
      <w:jc w:val="both"/>
      <w:outlineLvl w:val="1"/>
    </w:pPr>
    <w:rPr>
      <w:rFonts w:ascii="Times New Roman" w:eastAsia="Times New Roman" w:hAnsi="Times New Roman" w:cs="Times New Roman"/>
      <w:b/>
      <w:bCs/>
      <w:lang w:val="en-US"/>
    </w:rPr>
  </w:style>
  <w:style w:type="character" w:customStyle="1" w:styleId="Bodytext5">
    <w:name w:val="Body text (5)_"/>
    <w:basedOn w:val="DefaultParagraphFont"/>
    <w:link w:val="Bodytext50"/>
    <w:rsid w:val="003D7ED7"/>
    <w:rPr>
      <w:rFonts w:ascii="Times New Roman" w:eastAsia="Times New Roman" w:hAnsi="Times New Roman" w:cs="Times New Roman"/>
      <w:b/>
      <w:bCs/>
      <w:shd w:val="clear" w:color="auto" w:fill="FFFFFF"/>
    </w:rPr>
  </w:style>
  <w:style w:type="character" w:customStyle="1" w:styleId="Bodytext7">
    <w:name w:val="Body text (7)_"/>
    <w:basedOn w:val="DefaultParagraphFont"/>
    <w:link w:val="Bodytext70"/>
    <w:rsid w:val="003D7ED7"/>
    <w:rPr>
      <w:rFonts w:ascii="Times New Roman" w:eastAsia="Times New Roman" w:hAnsi="Times New Roman" w:cs="Times New Roman"/>
      <w:i/>
      <w:iCs/>
      <w:shd w:val="clear" w:color="auto" w:fill="FFFFFF"/>
    </w:rPr>
  </w:style>
  <w:style w:type="character" w:customStyle="1" w:styleId="Bodytext7Bold">
    <w:name w:val="Body text (7) + Bold"/>
    <w:basedOn w:val="Bodytext7"/>
    <w:rsid w:val="003D7ED7"/>
    <w:rPr>
      <w:rFonts w:ascii="Times New Roman" w:eastAsia="Times New Roman" w:hAnsi="Times New Roman" w:cs="Times New Roman"/>
      <w:b/>
      <w:bCs/>
      <w:i/>
      <w:iCs/>
      <w:color w:val="000000"/>
      <w:spacing w:val="0"/>
      <w:w w:val="100"/>
      <w:position w:val="0"/>
      <w:shd w:val="clear" w:color="auto" w:fill="FFFFFF"/>
      <w:lang w:val="ro-RO" w:eastAsia="ro-RO" w:bidi="ro-RO"/>
    </w:rPr>
  </w:style>
  <w:style w:type="character" w:customStyle="1" w:styleId="Bodytext75pt">
    <w:name w:val="Body text (7) + 5 pt"/>
    <w:aliases w:val="Not Italic"/>
    <w:basedOn w:val="Bodytext7"/>
    <w:rsid w:val="003D7ED7"/>
    <w:rPr>
      <w:rFonts w:ascii="Times New Roman" w:eastAsia="Times New Roman" w:hAnsi="Times New Roman" w:cs="Times New Roman"/>
      <w:i/>
      <w:iCs/>
      <w:color w:val="000000"/>
      <w:spacing w:val="0"/>
      <w:w w:val="100"/>
      <w:position w:val="0"/>
      <w:sz w:val="10"/>
      <w:szCs w:val="10"/>
      <w:shd w:val="clear" w:color="auto" w:fill="FFFFFF"/>
      <w:lang w:val="ro-RO" w:eastAsia="ro-RO" w:bidi="ro-RO"/>
    </w:rPr>
  </w:style>
  <w:style w:type="paragraph" w:customStyle="1" w:styleId="Bodytext50">
    <w:name w:val="Body text (5)"/>
    <w:basedOn w:val="Normal"/>
    <w:link w:val="Bodytext5"/>
    <w:rsid w:val="003D7ED7"/>
    <w:pPr>
      <w:widowControl w:val="0"/>
      <w:shd w:val="clear" w:color="auto" w:fill="FFFFFF"/>
      <w:spacing w:after="0" w:line="0" w:lineRule="atLeast"/>
      <w:jc w:val="center"/>
    </w:pPr>
    <w:rPr>
      <w:rFonts w:ascii="Times New Roman" w:eastAsia="Times New Roman" w:hAnsi="Times New Roman" w:cs="Times New Roman"/>
      <w:b/>
      <w:bCs/>
      <w:lang w:val="en-US"/>
    </w:rPr>
  </w:style>
  <w:style w:type="paragraph" w:customStyle="1" w:styleId="Bodytext70">
    <w:name w:val="Body text (7)"/>
    <w:basedOn w:val="Normal"/>
    <w:link w:val="Bodytext7"/>
    <w:rsid w:val="003D7ED7"/>
    <w:pPr>
      <w:widowControl w:val="0"/>
      <w:shd w:val="clear" w:color="auto" w:fill="FFFFFF"/>
      <w:spacing w:after="0" w:line="274" w:lineRule="exact"/>
      <w:jc w:val="both"/>
    </w:pPr>
    <w:rPr>
      <w:rFonts w:ascii="Times New Roman" w:eastAsia="Times New Roman" w:hAnsi="Times New Roman" w:cs="Times New Roman"/>
      <w:i/>
      <w:iCs/>
      <w:lang w:val="en-US"/>
    </w:rPr>
  </w:style>
  <w:style w:type="paragraph" w:styleId="ListParagraph">
    <w:name w:val="List Paragraph"/>
    <w:basedOn w:val="Normal"/>
    <w:uiPriority w:val="34"/>
    <w:qFormat/>
    <w:rsid w:val="00D369C1"/>
    <w:pPr>
      <w:ind w:left="720"/>
      <w:contextualSpacing/>
    </w:pPr>
    <w:rPr>
      <w:lang w:val="en-US"/>
    </w:rPr>
  </w:style>
  <w:style w:type="paragraph" w:styleId="Header">
    <w:name w:val="header"/>
    <w:basedOn w:val="Normal"/>
    <w:link w:val="HeaderChar"/>
    <w:uiPriority w:val="99"/>
    <w:unhideWhenUsed/>
    <w:rsid w:val="001F6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0B4"/>
    <w:rPr>
      <w:lang w:val="ro-RO"/>
    </w:rPr>
  </w:style>
  <w:style w:type="paragraph" w:styleId="Footer">
    <w:name w:val="footer"/>
    <w:basedOn w:val="Normal"/>
    <w:link w:val="FooterChar"/>
    <w:uiPriority w:val="99"/>
    <w:unhideWhenUsed/>
    <w:rsid w:val="001F6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0B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39C7B-7CAE-4FB4-84D3-D76EABFE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3075</Words>
  <Characters>17534</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Cleopatra NEGOI</dc:creator>
  <cp:keywords/>
  <dc:description/>
  <cp:lastModifiedBy>Pr. Marica</cp:lastModifiedBy>
  <cp:revision>2</cp:revision>
  <dcterms:created xsi:type="dcterms:W3CDTF">2023-05-18T09:10:00Z</dcterms:created>
  <dcterms:modified xsi:type="dcterms:W3CDTF">2023-05-18T09:10:00Z</dcterms:modified>
</cp:coreProperties>
</file>